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eastAsia="宋体" w:cs="宋体"/>
          <w:color w:val="000000"/>
          <w:kern w:val="0"/>
          <w:sz w:val="72"/>
          <w:szCs w:val="72"/>
          <w:lang w:bidi="ar"/>
        </w:rPr>
      </w:pPr>
    </w:p>
    <w:p>
      <w:pPr>
        <w:widowControl/>
        <w:jc w:val="center"/>
        <w:rPr>
          <w:rFonts w:ascii="宋体" w:hAnsi="宋体" w:eastAsia="宋体" w:cs="宋体"/>
          <w:color w:val="000000"/>
          <w:kern w:val="0"/>
          <w:sz w:val="72"/>
          <w:szCs w:val="72"/>
          <w:lang w:bidi="ar"/>
        </w:rPr>
      </w:pPr>
    </w:p>
    <w:p>
      <w:pPr>
        <w:widowControl/>
        <w:rPr>
          <w:rFonts w:ascii="宋体" w:hAnsi="宋体" w:eastAsia="宋体" w:cs="宋体"/>
          <w:color w:val="000000"/>
          <w:kern w:val="0"/>
          <w:sz w:val="44"/>
          <w:szCs w:val="44"/>
          <w:lang w:bidi="ar"/>
        </w:rPr>
      </w:pPr>
      <w:r>
        <w:rPr>
          <w:rFonts w:ascii="宋体" w:hAnsi="宋体" w:eastAsia="宋体" w:cs="宋体"/>
          <w:color w:val="000000"/>
          <w:kern w:val="0"/>
          <w:sz w:val="44"/>
          <w:szCs w:val="44"/>
          <w:lang w:bidi="ar"/>
        </w:rPr>
        <w:t>附件：</w:t>
      </w:r>
    </w:p>
    <w:p>
      <w:pPr>
        <w:pStyle w:val="4"/>
        <w:widowControl/>
        <w:spacing w:beforeAutospacing="0" w:afterAutospacing="0" w:line="520" w:lineRule="exact"/>
        <w:ind w:firstLine="480"/>
        <w:jc w:val="center"/>
        <w:rPr>
          <w:rFonts w:ascii="仿宋" w:hAnsi="仿宋" w:eastAsia="仿宋"/>
          <w:color w:val="333333"/>
          <w:sz w:val="44"/>
          <w:szCs w:val="44"/>
        </w:rPr>
      </w:pPr>
      <w:r>
        <w:rPr>
          <w:rFonts w:hint="eastAsia" w:ascii="仿宋" w:hAnsi="仿宋" w:eastAsia="仿宋" w:cs="Open Sans"/>
          <w:color w:val="000000"/>
          <w:spacing w:val="8"/>
          <w:sz w:val="44"/>
          <w:szCs w:val="44"/>
          <w:lang w:val="en-US" w:eastAsia="zh-CN"/>
        </w:rPr>
        <w:t>招标文件</w:t>
      </w:r>
      <w:bookmarkStart w:id="0" w:name="_GoBack"/>
      <w:bookmarkEnd w:id="0"/>
      <w:r>
        <w:rPr>
          <w:rFonts w:hint="eastAsia" w:ascii="仿宋" w:hAnsi="仿宋" w:eastAsia="仿宋" w:cs="Open Sans"/>
          <w:color w:val="000000"/>
          <w:spacing w:val="8"/>
          <w:sz w:val="44"/>
          <w:szCs w:val="44"/>
        </w:rPr>
        <w:t>及其他要求</w:t>
      </w:r>
    </w:p>
    <w:p>
      <w:pPr>
        <w:widowControl/>
        <w:jc w:val="left"/>
        <w:rPr>
          <w:rFonts w:ascii="宋体" w:hAnsi="宋体" w:eastAsia="宋体" w:cs="宋体"/>
          <w:b/>
          <w:bCs/>
          <w:color w:val="000000"/>
          <w:kern w:val="0"/>
          <w:sz w:val="31"/>
          <w:szCs w:val="31"/>
          <w:lang w:bidi="ar"/>
        </w:rPr>
      </w:pPr>
    </w:p>
    <w:p>
      <w:pPr>
        <w:widowControl/>
        <w:jc w:val="left"/>
        <w:rPr>
          <w:rFonts w:ascii="宋体" w:hAnsi="宋体" w:eastAsia="宋体" w:cs="宋体"/>
          <w:b/>
          <w:bCs/>
          <w:color w:val="000000"/>
          <w:kern w:val="0"/>
          <w:sz w:val="31"/>
          <w:szCs w:val="31"/>
          <w:lang w:bidi="ar"/>
        </w:rPr>
      </w:pPr>
    </w:p>
    <w:p>
      <w:pPr>
        <w:widowControl/>
        <w:jc w:val="left"/>
        <w:rPr>
          <w:rFonts w:ascii="宋体" w:hAnsi="宋体" w:eastAsia="宋体" w:cs="宋体"/>
          <w:b/>
          <w:bCs/>
          <w:color w:val="000000"/>
          <w:kern w:val="0"/>
          <w:sz w:val="31"/>
          <w:szCs w:val="31"/>
          <w:lang w:bidi="ar"/>
        </w:rPr>
      </w:pPr>
    </w:p>
    <w:p>
      <w:pPr>
        <w:widowControl/>
        <w:jc w:val="left"/>
        <w:rPr>
          <w:rFonts w:ascii="宋体" w:hAnsi="宋体" w:eastAsia="宋体" w:cs="宋体"/>
          <w:b/>
          <w:bCs/>
          <w:color w:val="000000"/>
          <w:kern w:val="0"/>
          <w:sz w:val="31"/>
          <w:szCs w:val="31"/>
          <w:lang w:bidi="ar"/>
        </w:rPr>
      </w:pPr>
    </w:p>
    <w:p>
      <w:pPr>
        <w:widowControl/>
        <w:jc w:val="center"/>
        <w:rPr>
          <w:rFonts w:ascii="宋体" w:hAnsi="宋体" w:eastAsia="宋体" w:cs="宋体"/>
        </w:rPr>
      </w:pPr>
      <w:r>
        <w:rPr>
          <w:rFonts w:hint="eastAsia" w:ascii="宋体" w:hAnsi="宋体" w:eastAsia="宋体" w:cs="宋体"/>
          <w:b/>
          <w:bCs/>
          <w:color w:val="000000"/>
          <w:kern w:val="0"/>
          <w:sz w:val="31"/>
          <w:szCs w:val="31"/>
          <w:lang w:bidi="ar"/>
        </w:rPr>
        <w:t>项目名称：</w:t>
      </w:r>
      <w:r>
        <w:rPr>
          <w:rFonts w:hint="eastAsia" w:ascii="宋体" w:hAnsi="宋体" w:eastAsia="宋体" w:cs="宋体"/>
          <w:color w:val="000000"/>
          <w:kern w:val="0"/>
          <w:sz w:val="28"/>
          <w:szCs w:val="28"/>
          <w:lang w:bidi="ar"/>
        </w:rPr>
        <w:t>芜湖造船厂有限公司生产运输车辆设备租赁项目</w:t>
      </w:r>
    </w:p>
    <w:p>
      <w:pPr>
        <w:widowControl/>
        <w:jc w:val="left"/>
        <w:rPr>
          <w:rFonts w:ascii="宋体" w:hAnsi="宋体" w:eastAsia="宋体" w:cs="宋体"/>
          <w:color w:val="000000"/>
          <w:kern w:val="0"/>
          <w:sz w:val="28"/>
          <w:szCs w:val="28"/>
          <w:lang w:bidi="ar"/>
        </w:rPr>
      </w:pPr>
    </w:p>
    <w:p>
      <w:pPr>
        <w:widowControl/>
        <w:jc w:val="left"/>
        <w:rPr>
          <w:rFonts w:ascii="宋体" w:hAnsi="宋体" w:eastAsia="宋体" w:cs="宋体"/>
          <w:color w:val="000000"/>
          <w:kern w:val="0"/>
          <w:sz w:val="28"/>
          <w:szCs w:val="28"/>
          <w:lang w:bidi="ar"/>
        </w:rPr>
      </w:pPr>
    </w:p>
    <w:p>
      <w:pPr>
        <w:widowControl/>
        <w:jc w:val="center"/>
        <w:rPr>
          <w:rFonts w:ascii="宋体" w:hAnsi="宋体" w:eastAsia="宋体" w:cs="宋体"/>
          <w:color w:val="000000"/>
          <w:kern w:val="0"/>
          <w:sz w:val="28"/>
          <w:szCs w:val="28"/>
          <w:lang w:bidi="ar"/>
        </w:rPr>
      </w:pPr>
    </w:p>
    <w:p>
      <w:pPr>
        <w:widowControl/>
        <w:jc w:val="center"/>
        <w:rPr>
          <w:rFonts w:ascii="宋体" w:hAnsi="宋体" w:eastAsia="宋体" w:cs="宋体"/>
          <w:color w:val="000000"/>
          <w:kern w:val="0"/>
          <w:sz w:val="28"/>
          <w:szCs w:val="28"/>
          <w:lang w:bidi="ar"/>
        </w:rPr>
      </w:pPr>
    </w:p>
    <w:p>
      <w:pPr>
        <w:widowControl/>
        <w:jc w:val="center"/>
        <w:rPr>
          <w:rFonts w:ascii="宋体" w:hAnsi="宋体" w:eastAsia="宋体" w:cs="宋体"/>
          <w:color w:val="000000"/>
          <w:kern w:val="0"/>
          <w:sz w:val="28"/>
          <w:szCs w:val="28"/>
          <w:lang w:bidi="ar"/>
        </w:rPr>
      </w:pPr>
    </w:p>
    <w:p>
      <w:pPr>
        <w:widowControl/>
        <w:jc w:val="center"/>
        <w:rPr>
          <w:rFonts w:ascii="宋体" w:hAnsi="宋体" w:eastAsia="宋体" w:cs="宋体"/>
          <w:color w:val="000000"/>
          <w:kern w:val="0"/>
          <w:sz w:val="28"/>
          <w:szCs w:val="28"/>
          <w:lang w:bidi="ar"/>
        </w:rPr>
      </w:pPr>
    </w:p>
    <w:p>
      <w:pPr>
        <w:widowControl/>
        <w:jc w:val="center"/>
        <w:rPr>
          <w:rFonts w:ascii="宋体" w:hAnsi="宋体" w:eastAsia="宋体" w:cs="宋体"/>
          <w:color w:val="000000"/>
          <w:kern w:val="0"/>
          <w:sz w:val="28"/>
          <w:szCs w:val="28"/>
          <w:lang w:bidi="ar"/>
        </w:rPr>
      </w:pPr>
    </w:p>
    <w:p>
      <w:pPr>
        <w:widowControl/>
        <w:jc w:val="center"/>
        <w:rPr>
          <w:rFonts w:ascii="宋体" w:hAnsi="宋体" w:eastAsia="宋体" w:cs="宋体"/>
        </w:rPr>
      </w:pPr>
      <w:r>
        <w:rPr>
          <w:rFonts w:hint="eastAsia" w:ascii="宋体" w:hAnsi="宋体" w:eastAsia="宋体" w:cs="宋体"/>
          <w:color w:val="000000"/>
          <w:kern w:val="0"/>
          <w:sz w:val="28"/>
          <w:szCs w:val="28"/>
          <w:lang w:bidi="ar"/>
        </w:rPr>
        <w:t>招标人：芜湖造船厂有限公司</w:t>
      </w:r>
    </w:p>
    <w:p>
      <w:pPr>
        <w:widowControl/>
        <w:jc w:val="center"/>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2024年7月4日</w:t>
      </w:r>
    </w:p>
    <w:p>
      <w:pPr>
        <w:widowControl/>
        <w:jc w:val="center"/>
        <w:rPr>
          <w:rFonts w:ascii="宋体" w:hAnsi="宋体" w:eastAsia="宋体" w:cs="宋体"/>
          <w:color w:val="000000"/>
          <w:kern w:val="0"/>
          <w:sz w:val="28"/>
          <w:szCs w:val="28"/>
          <w:lang w:bidi="ar"/>
        </w:rPr>
      </w:pPr>
    </w:p>
    <w:p>
      <w:pPr>
        <w:widowControl/>
        <w:jc w:val="center"/>
        <w:rPr>
          <w:rFonts w:ascii="宋体" w:hAnsi="宋体" w:eastAsia="宋体" w:cs="宋体"/>
          <w:color w:val="000000"/>
          <w:kern w:val="0"/>
          <w:sz w:val="28"/>
          <w:szCs w:val="28"/>
          <w:lang w:bidi="ar"/>
        </w:rPr>
      </w:pPr>
    </w:p>
    <w:p>
      <w:pPr>
        <w:widowControl/>
        <w:jc w:val="center"/>
        <w:rPr>
          <w:rFonts w:hint="eastAsia" w:ascii="宋体" w:hAnsi="宋体" w:eastAsia="宋体" w:cs="宋体"/>
          <w:color w:val="000000"/>
          <w:kern w:val="0"/>
          <w:sz w:val="28"/>
          <w:szCs w:val="28"/>
          <w:lang w:bidi="ar"/>
        </w:rPr>
      </w:pPr>
    </w:p>
    <w:p>
      <w:pPr>
        <w:jc w:val="center"/>
        <w:rPr>
          <w:rFonts w:ascii="宋体" w:hAnsi="宋体" w:eastAsia="宋体" w:cs="宋体"/>
          <w:b/>
          <w:bCs/>
          <w:sz w:val="32"/>
          <w:szCs w:val="40"/>
        </w:rPr>
      </w:pPr>
      <w:r>
        <w:rPr>
          <w:rFonts w:hint="eastAsia" w:ascii="宋体" w:hAnsi="宋体" w:eastAsia="宋体" w:cs="宋体"/>
          <w:b/>
          <w:bCs/>
          <w:sz w:val="32"/>
          <w:szCs w:val="40"/>
        </w:rPr>
        <w:t>目录</w:t>
      </w:r>
    </w:p>
    <w:p>
      <w:pPr>
        <w:widowControl/>
        <w:jc w:val="left"/>
        <w:rPr>
          <w:rFonts w:ascii="宋体" w:hAnsi="宋体" w:eastAsia="宋体" w:cs="宋体"/>
          <w:sz w:val="20"/>
          <w:szCs w:val="22"/>
        </w:rPr>
      </w:pPr>
      <w:r>
        <w:rPr>
          <w:rFonts w:hint="eastAsia" w:ascii="宋体" w:hAnsi="宋体" w:eastAsia="宋体" w:cs="宋体"/>
          <w:b/>
          <w:bCs/>
          <w:color w:val="000000"/>
          <w:kern w:val="0"/>
          <w:sz w:val="28"/>
          <w:szCs w:val="28"/>
          <w:lang w:bidi="ar"/>
        </w:rPr>
        <w:t>第一章  采购需求</w:t>
      </w:r>
    </w:p>
    <w:p>
      <w:pPr>
        <w:widowControl/>
        <w:jc w:val="left"/>
        <w:rPr>
          <w:rFonts w:ascii="宋体" w:hAnsi="宋体" w:eastAsia="宋体" w:cs="宋体"/>
          <w:color w:val="000000"/>
          <w:kern w:val="0"/>
          <w:sz w:val="24"/>
          <w:lang w:bidi="ar"/>
        </w:rPr>
      </w:pPr>
      <w:r>
        <w:rPr>
          <w:rFonts w:hint="eastAsia" w:ascii="宋体" w:hAnsi="宋体" w:eastAsia="宋体" w:cs="宋体"/>
          <w:b/>
          <w:bCs/>
          <w:color w:val="000000"/>
          <w:kern w:val="0"/>
          <w:sz w:val="28"/>
          <w:szCs w:val="28"/>
          <w:lang w:bidi="ar"/>
        </w:rPr>
        <w:t>第二章  合同条款及格式</w:t>
      </w:r>
    </w:p>
    <w:p>
      <w:pPr>
        <w:widowControl/>
        <w:rPr>
          <w:rFonts w:ascii="宋体" w:hAnsi="宋体" w:eastAsia="宋体" w:cs="宋体"/>
          <w:color w:val="000000"/>
          <w:kern w:val="0"/>
          <w:sz w:val="24"/>
          <w:lang w:bidi="ar"/>
        </w:rPr>
      </w:pPr>
      <w:r>
        <w:rPr>
          <w:rFonts w:hint="eastAsia" w:ascii="宋体" w:hAnsi="宋体" w:eastAsia="宋体" w:cs="宋体"/>
          <w:b/>
          <w:bCs/>
          <w:color w:val="000000"/>
          <w:kern w:val="0"/>
          <w:sz w:val="28"/>
          <w:szCs w:val="28"/>
          <w:lang w:bidi="ar"/>
        </w:rPr>
        <w:t>第三章  投标文件格式</w:t>
      </w:r>
    </w:p>
    <w:p>
      <w:pPr>
        <w:widowControl/>
        <w:jc w:val="center"/>
        <w:rPr>
          <w:rFonts w:ascii="宋体" w:hAnsi="宋体" w:eastAsia="宋体" w:cs="宋体"/>
          <w:color w:val="000000"/>
          <w:kern w:val="0"/>
          <w:sz w:val="28"/>
          <w:szCs w:val="28"/>
          <w:lang w:bidi="ar"/>
        </w:rPr>
      </w:pPr>
    </w:p>
    <w:p>
      <w:pPr>
        <w:widowControl/>
        <w:jc w:val="center"/>
        <w:rPr>
          <w:rFonts w:ascii="宋体" w:hAnsi="宋体" w:eastAsia="宋体" w:cs="宋体"/>
          <w:color w:val="000000"/>
          <w:kern w:val="0"/>
          <w:sz w:val="28"/>
          <w:szCs w:val="28"/>
          <w:lang w:bidi="ar"/>
        </w:rPr>
      </w:pPr>
    </w:p>
    <w:p>
      <w:pPr>
        <w:widowControl/>
        <w:jc w:val="center"/>
        <w:rPr>
          <w:rFonts w:ascii="宋体" w:hAnsi="宋体" w:eastAsia="宋体" w:cs="宋体"/>
          <w:color w:val="000000"/>
          <w:kern w:val="0"/>
          <w:sz w:val="28"/>
          <w:szCs w:val="28"/>
          <w:lang w:bidi="ar"/>
        </w:rPr>
      </w:pPr>
    </w:p>
    <w:p>
      <w:pPr>
        <w:widowControl/>
        <w:jc w:val="center"/>
        <w:rPr>
          <w:rFonts w:ascii="宋体" w:hAnsi="宋体" w:eastAsia="宋体" w:cs="宋体"/>
          <w:color w:val="000000"/>
          <w:kern w:val="0"/>
          <w:sz w:val="28"/>
          <w:szCs w:val="28"/>
          <w:lang w:bidi="ar"/>
        </w:rPr>
      </w:pPr>
    </w:p>
    <w:p>
      <w:pPr>
        <w:widowControl/>
        <w:jc w:val="center"/>
        <w:rPr>
          <w:rFonts w:ascii="宋体" w:hAnsi="宋体" w:eastAsia="宋体" w:cs="宋体"/>
          <w:color w:val="000000"/>
          <w:kern w:val="0"/>
          <w:sz w:val="28"/>
          <w:szCs w:val="28"/>
          <w:lang w:bidi="ar"/>
        </w:rPr>
      </w:pPr>
    </w:p>
    <w:p>
      <w:pPr>
        <w:widowControl/>
        <w:jc w:val="center"/>
        <w:rPr>
          <w:rFonts w:ascii="宋体" w:hAnsi="宋体" w:eastAsia="宋体" w:cs="宋体"/>
          <w:color w:val="000000"/>
          <w:kern w:val="0"/>
          <w:sz w:val="28"/>
          <w:szCs w:val="28"/>
          <w:lang w:bidi="ar"/>
        </w:rPr>
      </w:pPr>
    </w:p>
    <w:p>
      <w:pPr>
        <w:widowControl/>
        <w:jc w:val="center"/>
        <w:rPr>
          <w:rFonts w:ascii="宋体" w:hAnsi="宋体" w:eastAsia="宋体" w:cs="宋体"/>
          <w:color w:val="000000"/>
          <w:kern w:val="0"/>
          <w:sz w:val="28"/>
          <w:szCs w:val="28"/>
          <w:lang w:bidi="ar"/>
        </w:rPr>
      </w:pPr>
    </w:p>
    <w:p>
      <w:pPr>
        <w:widowControl/>
        <w:jc w:val="center"/>
        <w:rPr>
          <w:rFonts w:ascii="宋体" w:hAnsi="宋体" w:eastAsia="宋体" w:cs="宋体"/>
          <w:color w:val="000000"/>
          <w:kern w:val="0"/>
          <w:sz w:val="28"/>
          <w:szCs w:val="28"/>
          <w:lang w:bidi="ar"/>
        </w:rPr>
      </w:pPr>
    </w:p>
    <w:p>
      <w:pPr>
        <w:widowControl/>
        <w:jc w:val="center"/>
        <w:rPr>
          <w:rFonts w:ascii="宋体" w:hAnsi="宋体" w:eastAsia="宋体" w:cs="宋体"/>
          <w:color w:val="000000"/>
          <w:kern w:val="0"/>
          <w:sz w:val="28"/>
          <w:szCs w:val="28"/>
          <w:lang w:bidi="ar"/>
        </w:rPr>
      </w:pPr>
    </w:p>
    <w:p>
      <w:pPr>
        <w:widowControl/>
        <w:jc w:val="center"/>
        <w:rPr>
          <w:rFonts w:ascii="宋体" w:hAnsi="宋体" w:eastAsia="宋体" w:cs="宋体"/>
          <w:color w:val="000000"/>
          <w:kern w:val="0"/>
          <w:sz w:val="28"/>
          <w:szCs w:val="28"/>
          <w:lang w:bidi="ar"/>
        </w:rPr>
      </w:pPr>
    </w:p>
    <w:p>
      <w:pPr>
        <w:widowControl/>
        <w:jc w:val="center"/>
        <w:rPr>
          <w:rFonts w:ascii="宋体" w:hAnsi="宋体" w:eastAsia="宋体" w:cs="宋体"/>
          <w:color w:val="000000"/>
          <w:kern w:val="0"/>
          <w:sz w:val="28"/>
          <w:szCs w:val="28"/>
          <w:lang w:bidi="ar"/>
        </w:rPr>
      </w:pPr>
    </w:p>
    <w:p>
      <w:pPr>
        <w:widowControl/>
        <w:jc w:val="center"/>
        <w:rPr>
          <w:rFonts w:ascii="宋体" w:hAnsi="宋体" w:eastAsia="宋体" w:cs="宋体"/>
          <w:color w:val="000000"/>
          <w:kern w:val="0"/>
          <w:sz w:val="28"/>
          <w:szCs w:val="28"/>
          <w:lang w:bidi="ar"/>
        </w:rPr>
      </w:pPr>
    </w:p>
    <w:p>
      <w:pPr>
        <w:widowControl/>
        <w:jc w:val="center"/>
        <w:rPr>
          <w:rFonts w:ascii="宋体" w:hAnsi="宋体" w:eastAsia="宋体" w:cs="宋体"/>
          <w:color w:val="000000"/>
          <w:kern w:val="0"/>
          <w:sz w:val="28"/>
          <w:szCs w:val="28"/>
          <w:lang w:bidi="ar"/>
        </w:rPr>
      </w:pPr>
    </w:p>
    <w:p>
      <w:pPr>
        <w:widowControl/>
        <w:jc w:val="center"/>
        <w:rPr>
          <w:rFonts w:ascii="宋体" w:hAnsi="宋体" w:eastAsia="宋体" w:cs="宋体"/>
          <w:color w:val="000000"/>
          <w:kern w:val="0"/>
          <w:sz w:val="28"/>
          <w:szCs w:val="28"/>
          <w:lang w:bidi="ar"/>
        </w:rPr>
      </w:pPr>
    </w:p>
    <w:p>
      <w:pPr>
        <w:widowControl/>
        <w:jc w:val="center"/>
        <w:rPr>
          <w:rFonts w:ascii="宋体" w:hAnsi="宋体" w:eastAsia="宋体" w:cs="宋体"/>
          <w:color w:val="000000"/>
          <w:kern w:val="0"/>
          <w:sz w:val="28"/>
          <w:szCs w:val="28"/>
          <w:lang w:bidi="ar"/>
        </w:rPr>
      </w:pPr>
    </w:p>
    <w:p>
      <w:pPr>
        <w:widowControl/>
        <w:jc w:val="center"/>
        <w:rPr>
          <w:rFonts w:ascii="宋体" w:hAnsi="宋体" w:eastAsia="宋体" w:cs="宋体"/>
          <w:color w:val="000000"/>
          <w:kern w:val="0"/>
          <w:sz w:val="28"/>
          <w:szCs w:val="28"/>
          <w:lang w:bidi="ar"/>
        </w:rPr>
      </w:pPr>
    </w:p>
    <w:p>
      <w:pPr>
        <w:rPr>
          <w:rFonts w:ascii="宋体" w:hAnsi="宋体" w:eastAsia="宋体" w:cs="宋体"/>
        </w:rPr>
      </w:pPr>
    </w:p>
    <w:p>
      <w:pPr>
        <w:rPr>
          <w:rFonts w:ascii="宋体" w:hAnsi="宋体" w:eastAsia="宋体" w:cs="宋体"/>
        </w:rPr>
      </w:pPr>
    </w:p>
    <w:p>
      <w:pPr>
        <w:rPr>
          <w:rFonts w:ascii="宋体" w:hAnsi="宋体" w:eastAsia="宋体" w:cs="宋体"/>
          <w:color w:val="000000"/>
          <w:kern w:val="0"/>
          <w:sz w:val="24"/>
          <w:lang w:bidi="ar"/>
        </w:rPr>
      </w:pPr>
    </w:p>
    <w:p>
      <w:pPr>
        <w:rPr>
          <w:rFonts w:ascii="宋体" w:hAnsi="宋体" w:eastAsia="宋体" w:cs="宋体"/>
          <w:color w:val="000000"/>
          <w:kern w:val="0"/>
          <w:sz w:val="24"/>
          <w:lang w:bidi="ar"/>
        </w:rPr>
      </w:pPr>
    </w:p>
    <w:p>
      <w:pPr>
        <w:rPr>
          <w:rFonts w:ascii="宋体" w:hAnsi="宋体" w:eastAsia="宋体" w:cs="宋体"/>
          <w:color w:val="000000"/>
          <w:kern w:val="0"/>
          <w:sz w:val="24"/>
          <w:lang w:bidi="ar"/>
        </w:rPr>
      </w:pPr>
    </w:p>
    <w:p>
      <w:pPr>
        <w:rPr>
          <w:rFonts w:ascii="宋体" w:hAnsi="宋体" w:eastAsia="宋体" w:cs="宋体"/>
          <w:color w:val="000000"/>
          <w:kern w:val="0"/>
          <w:sz w:val="24"/>
          <w:lang w:bidi="ar"/>
        </w:rPr>
      </w:pPr>
    </w:p>
    <w:p>
      <w:pPr>
        <w:rPr>
          <w:rFonts w:ascii="宋体" w:hAnsi="宋体" w:eastAsia="宋体" w:cs="宋体"/>
          <w:color w:val="000000"/>
          <w:kern w:val="0"/>
          <w:sz w:val="24"/>
          <w:lang w:bidi="ar"/>
        </w:rPr>
      </w:pPr>
    </w:p>
    <w:p>
      <w:pPr>
        <w:widowControl/>
        <w:jc w:val="center"/>
        <w:rPr>
          <w:rFonts w:ascii="宋体" w:hAnsi="宋体" w:eastAsia="宋体" w:cs="宋体"/>
        </w:rPr>
      </w:pPr>
      <w:r>
        <w:rPr>
          <w:rFonts w:hint="eastAsia" w:ascii="宋体" w:hAnsi="宋体" w:eastAsia="宋体" w:cs="宋体"/>
          <w:b/>
          <w:bCs/>
          <w:color w:val="000000"/>
          <w:kern w:val="0"/>
          <w:sz w:val="32"/>
          <w:szCs w:val="32"/>
          <w:lang w:bidi="ar"/>
        </w:rPr>
        <w:t>第一章  采购需求</w:t>
      </w:r>
    </w:p>
    <w:p>
      <w:pPr>
        <w:widowControl/>
        <w:jc w:val="left"/>
        <w:rPr>
          <w:rFonts w:ascii="宋体" w:hAnsi="宋体" w:eastAsia="宋体" w:cs="宋体"/>
        </w:rPr>
      </w:pPr>
      <w:r>
        <w:rPr>
          <w:rFonts w:hint="eastAsia" w:ascii="宋体" w:hAnsi="宋体" w:eastAsia="宋体" w:cs="宋体"/>
          <w:color w:val="000000"/>
          <w:kern w:val="0"/>
          <w:sz w:val="24"/>
          <w:lang w:bidi="ar"/>
        </w:rPr>
        <w:t xml:space="preserve">注： </w:t>
      </w:r>
    </w:p>
    <w:p>
      <w:pPr>
        <w:widowControl/>
        <w:jc w:val="left"/>
        <w:rPr>
          <w:rFonts w:ascii="宋体" w:hAnsi="宋体" w:eastAsia="宋体" w:cs="宋体"/>
        </w:rPr>
      </w:pPr>
      <w:r>
        <w:rPr>
          <w:rFonts w:hint="eastAsia" w:ascii="宋体" w:hAnsi="宋体" w:eastAsia="宋体" w:cs="宋体"/>
          <w:color w:val="000000"/>
          <w:kern w:val="0"/>
          <w:sz w:val="24"/>
          <w:lang w:bidi="ar"/>
        </w:rPr>
        <w:t xml:space="preserve">1. 以下《采购需求说明》及《采购需求一览表》所列内容为招标人所提采购需求，投标人应认真仔细研究，投标时应响应服务要求、服务质量等进行投标。 </w:t>
      </w:r>
    </w:p>
    <w:p>
      <w:pPr>
        <w:widowControl/>
        <w:jc w:val="left"/>
        <w:rPr>
          <w:rFonts w:ascii="宋体" w:hAnsi="宋体" w:eastAsia="宋体" w:cs="宋体"/>
        </w:rPr>
      </w:pPr>
      <w:r>
        <w:rPr>
          <w:rFonts w:hint="eastAsia" w:ascii="宋体" w:hAnsi="宋体" w:eastAsia="宋体" w:cs="宋体"/>
          <w:b/>
          <w:bCs/>
          <w:color w:val="000000"/>
          <w:kern w:val="0"/>
          <w:sz w:val="24"/>
          <w:lang w:bidi="ar"/>
        </w:rPr>
        <w:t xml:space="preserve">2.标有“*”的参数为实质性参数，必须满足，否则其投标无效。 </w:t>
      </w:r>
    </w:p>
    <w:p>
      <w:pPr>
        <w:widowControl/>
        <w:jc w:val="left"/>
        <w:rPr>
          <w:rFonts w:ascii="宋体" w:hAnsi="宋体" w:eastAsia="宋体" w:cs="宋体"/>
        </w:rPr>
      </w:pPr>
      <w:r>
        <w:rPr>
          <w:rFonts w:hint="eastAsia" w:ascii="宋体" w:hAnsi="宋体" w:eastAsia="宋体" w:cs="宋体"/>
          <w:color w:val="000000"/>
          <w:kern w:val="0"/>
          <w:sz w:val="24"/>
          <w:lang w:bidi="ar"/>
        </w:rPr>
        <w:t xml:space="preserve">3.本项目招标文件 “投标文件格式”中内容应根据项目需要和评标办法规定填写；如不需要，则填写无。 </w:t>
      </w:r>
    </w:p>
    <w:p>
      <w:pPr>
        <w:widowControl/>
        <w:jc w:val="left"/>
        <w:rPr>
          <w:rFonts w:ascii="宋体" w:hAnsi="宋体" w:eastAsia="宋体" w:cs="宋体"/>
        </w:rPr>
      </w:pPr>
      <w:r>
        <w:rPr>
          <w:rFonts w:hint="eastAsia" w:ascii="宋体" w:hAnsi="宋体" w:eastAsia="宋体" w:cs="宋体"/>
          <w:color w:val="000000"/>
          <w:kern w:val="0"/>
          <w:sz w:val="24"/>
          <w:lang w:bidi="ar"/>
        </w:rPr>
        <w:t xml:space="preserve">4.中标人和招标人签订的合同应与招标文件中的采购合同一致，不得另行签订与采购合同相背离的其他合同。 </w:t>
      </w:r>
    </w:p>
    <w:p>
      <w:pPr>
        <w:widowControl/>
        <w:jc w:val="center"/>
        <w:rPr>
          <w:rFonts w:ascii="宋体" w:hAnsi="宋体" w:eastAsia="宋体" w:cs="宋体"/>
        </w:rPr>
      </w:pPr>
      <w:r>
        <w:rPr>
          <w:rFonts w:hint="eastAsia" w:ascii="宋体" w:hAnsi="宋体" w:eastAsia="宋体" w:cs="宋体"/>
          <w:color w:val="000000"/>
          <w:kern w:val="0"/>
          <w:sz w:val="28"/>
          <w:szCs w:val="28"/>
          <w:lang w:bidi="ar"/>
        </w:rPr>
        <w:t>采购需求说明</w:t>
      </w:r>
    </w:p>
    <w:p>
      <w:pPr>
        <w:widowControl/>
        <w:jc w:val="left"/>
        <w:rPr>
          <w:rFonts w:ascii="宋体" w:hAnsi="宋体" w:eastAsia="宋体" w:cs="宋体"/>
        </w:rPr>
      </w:pPr>
      <w:r>
        <w:rPr>
          <w:rFonts w:hint="eastAsia" w:ascii="宋体" w:hAnsi="宋体" w:eastAsia="宋体" w:cs="宋体"/>
          <w:color w:val="000000"/>
          <w:kern w:val="0"/>
          <w:sz w:val="24"/>
          <w:lang w:bidi="ar"/>
        </w:rPr>
        <w:t xml:space="preserve">1、工作范围：芜湖市弋江区峨溪路1号。 </w:t>
      </w:r>
    </w:p>
    <w:p>
      <w:pPr>
        <w:widowControl/>
        <w:jc w:val="left"/>
        <w:rPr>
          <w:rFonts w:ascii="宋体" w:hAnsi="宋体" w:eastAsia="宋体" w:cs="宋体"/>
        </w:rPr>
      </w:pPr>
      <w:r>
        <w:rPr>
          <w:rFonts w:hint="eastAsia" w:ascii="宋体" w:hAnsi="宋体" w:eastAsia="宋体" w:cs="宋体"/>
          <w:color w:val="000000"/>
          <w:kern w:val="0"/>
          <w:sz w:val="24"/>
          <w:lang w:bidi="ar"/>
        </w:rPr>
        <w:t xml:space="preserve">2、工作内容：主要用于芜湖造船厂有限公司生产运输车辆设备租赁服务事宜。 </w:t>
      </w:r>
    </w:p>
    <w:p>
      <w:pPr>
        <w:widowControl/>
        <w:jc w:val="left"/>
        <w:rPr>
          <w:rFonts w:ascii="宋体" w:hAnsi="宋体" w:eastAsia="宋体" w:cs="宋体"/>
        </w:rPr>
      </w:pPr>
      <w:r>
        <w:rPr>
          <w:rFonts w:hint="eastAsia" w:ascii="宋体" w:hAnsi="宋体" w:eastAsia="宋体" w:cs="宋体"/>
          <w:b/>
          <w:bCs/>
          <w:color w:val="000000"/>
          <w:kern w:val="0"/>
          <w:sz w:val="24"/>
          <w:lang w:bidi="ar"/>
        </w:rPr>
        <w:t xml:space="preserve">3、设备要求： </w:t>
      </w:r>
    </w:p>
    <w:p>
      <w:pPr>
        <w:widowControl/>
        <w:jc w:val="left"/>
        <w:rPr>
          <w:rFonts w:ascii="宋体" w:hAnsi="宋体" w:eastAsia="宋体" w:cs="宋体"/>
          <w:b/>
          <w:bCs/>
          <w:color w:val="000000"/>
          <w:kern w:val="0"/>
          <w:sz w:val="24"/>
          <w:lang w:bidi="ar"/>
        </w:rPr>
      </w:pPr>
      <w:r>
        <w:rPr>
          <w:rFonts w:hint="eastAsia" w:ascii="宋体" w:hAnsi="宋体" w:eastAsia="宋体" w:cs="宋体"/>
          <w:b/>
          <w:bCs/>
          <w:color w:val="000000"/>
          <w:kern w:val="0"/>
          <w:sz w:val="24"/>
          <w:lang w:bidi="ar"/>
        </w:rPr>
        <w:t>*3.1、所有特种设备需取得特种设备使用登记证。</w:t>
      </w:r>
    </w:p>
    <w:p>
      <w:pPr>
        <w:widowControl/>
        <w:jc w:val="left"/>
        <w:rPr>
          <w:rFonts w:ascii="宋体" w:hAnsi="宋体" w:eastAsia="宋体" w:cs="宋体"/>
        </w:rPr>
      </w:pPr>
      <w:r>
        <w:rPr>
          <w:rFonts w:hint="eastAsia" w:ascii="宋体" w:hAnsi="宋体" w:eastAsia="宋体" w:cs="宋体"/>
          <w:b/>
          <w:bCs/>
          <w:color w:val="000000"/>
          <w:kern w:val="0"/>
          <w:sz w:val="24"/>
          <w:lang w:bidi="ar"/>
        </w:rPr>
        <w:t>*3.2、所有租赁设备为投标人自有，车龄壹年内的准新车。</w:t>
      </w:r>
    </w:p>
    <w:p>
      <w:pPr>
        <w:widowControl/>
        <w:jc w:val="left"/>
        <w:rPr>
          <w:rFonts w:ascii="宋体" w:hAnsi="宋体" w:eastAsia="宋体" w:cs="宋体"/>
          <w:b/>
          <w:bCs/>
          <w:color w:val="000000"/>
          <w:kern w:val="0"/>
          <w:sz w:val="24"/>
          <w:lang w:bidi="ar"/>
        </w:rPr>
      </w:pPr>
      <w:r>
        <w:rPr>
          <w:rFonts w:hint="eastAsia" w:ascii="宋体" w:hAnsi="宋体" w:eastAsia="宋体" w:cs="宋体"/>
          <w:b/>
          <w:bCs/>
          <w:color w:val="000000"/>
          <w:kern w:val="0"/>
          <w:sz w:val="24"/>
          <w:lang w:bidi="ar"/>
        </w:rPr>
        <w:t>*3.3、3t电动叉车</w:t>
      </w:r>
    </w:p>
    <w:p>
      <w:pPr>
        <w:widowControl/>
        <w:jc w:val="left"/>
        <w:rPr>
          <w:rFonts w:ascii="宋体" w:hAnsi="宋体" w:eastAsia="宋体" w:cs="宋体"/>
          <w:b/>
          <w:bCs/>
          <w:color w:val="000000"/>
          <w:kern w:val="0"/>
          <w:sz w:val="24"/>
          <w:lang w:bidi="ar"/>
        </w:rPr>
      </w:pPr>
      <w:r>
        <w:rPr>
          <w:rFonts w:hint="eastAsia" w:ascii="宋体" w:hAnsi="宋体" w:eastAsia="宋体" w:cs="宋体"/>
          <w:b/>
          <w:bCs/>
          <w:color w:val="000000"/>
          <w:kern w:val="0"/>
          <w:sz w:val="24"/>
          <w:lang w:bidi="ar"/>
        </w:rPr>
        <w:t>*3.3.1、额定起重量≥3t；门架起升高度3000mm；侧移器；驾驶室；叉齿长度1520mm；全车实心胎；旋转声光警示灯；示廓灯；灭火器；锂电池，电池容量不低于80V/400AH；充电器；实心胎；</w:t>
      </w:r>
    </w:p>
    <w:p>
      <w:pPr>
        <w:widowControl/>
        <w:jc w:val="left"/>
        <w:rPr>
          <w:rFonts w:ascii="宋体" w:hAnsi="宋体" w:eastAsia="宋体" w:cs="宋体"/>
          <w:b/>
          <w:bCs/>
          <w:color w:val="000000"/>
          <w:kern w:val="0"/>
          <w:sz w:val="24"/>
          <w:lang w:bidi="ar"/>
        </w:rPr>
      </w:pPr>
      <w:r>
        <w:rPr>
          <w:rFonts w:hint="eastAsia" w:ascii="宋体" w:hAnsi="宋体" w:eastAsia="宋体" w:cs="宋体"/>
          <w:b/>
          <w:bCs/>
          <w:color w:val="000000"/>
          <w:kern w:val="0"/>
          <w:sz w:val="24"/>
          <w:lang w:bidi="ar"/>
        </w:rPr>
        <w:t>*3.3.2、电池续航：电池容量满足白班8小时作业续航（中午1小时—1.5小时充电）</w:t>
      </w:r>
    </w:p>
    <w:p>
      <w:pPr>
        <w:widowControl/>
        <w:jc w:val="left"/>
        <w:rPr>
          <w:rFonts w:ascii="宋体" w:hAnsi="宋体" w:eastAsia="宋体" w:cs="宋体"/>
          <w:b/>
          <w:bCs/>
          <w:color w:val="000000"/>
          <w:kern w:val="0"/>
          <w:sz w:val="24"/>
          <w:lang w:bidi="ar"/>
        </w:rPr>
      </w:pPr>
      <w:r>
        <w:rPr>
          <w:rFonts w:hint="eastAsia" w:ascii="宋体" w:hAnsi="宋体" w:eastAsia="宋体" w:cs="宋体"/>
          <w:b/>
          <w:bCs/>
          <w:color w:val="000000"/>
          <w:kern w:val="0"/>
          <w:sz w:val="24"/>
          <w:lang w:bidi="ar"/>
        </w:rPr>
        <w:t>*3.3.3、司机驾驶权限，采用指纹或人脸识别，此功能统一；</w:t>
      </w:r>
    </w:p>
    <w:p>
      <w:pPr>
        <w:widowControl/>
        <w:jc w:val="left"/>
        <w:rPr>
          <w:rFonts w:ascii="宋体" w:hAnsi="宋体" w:eastAsia="宋体" w:cs="宋体"/>
          <w:b/>
          <w:bCs/>
          <w:color w:val="000000"/>
          <w:kern w:val="0"/>
          <w:sz w:val="24"/>
          <w:lang w:bidi="ar"/>
        </w:rPr>
      </w:pPr>
      <w:r>
        <w:rPr>
          <w:rFonts w:hint="eastAsia" w:ascii="宋体" w:hAnsi="宋体" w:eastAsia="宋体" w:cs="宋体"/>
          <w:b/>
          <w:bCs/>
          <w:color w:val="000000"/>
          <w:kern w:val="0"/>
          <w:sz w:val="24"/>
          <w:lang w:bidi="ar"/>
        </w:rPr>
        <w:t>*3.3.4、安全带监测，</w:t>
      </w:r>
      <w:r>
        <w:rPr>
          <w:rFonts w:hint="eastAsia" w:ascii="宋体" w:hAnsi="宋体" w:eastAsia="宋体" w:cs="宋体"/>
          <w:b/>
          <w:bCs/>
          <w:color w:val="000000"/>
          <w:kern w:val="0"/>
          <w:sz w:val="24"/>
          <w:lang w:eastAsia="zh-Hans" w:bidi="ar"/>
        </w:rPr>
        <w:t>安全带未系无法启动车辆；启动后解开安全带，声光报警但不停车</w:t>
      </w:r>
      <w:r>
        <w:rPr>
          <w:rFonts w:hint="eastAsia" w:ascii="宋体" w:hAnsi="宋体" w:eastAsia="宋体" w:cs="宋体"/>
          <w:b/>
          <w:bCs/>
          <w:color w:val="000000"/>
          <w:kern w:val="0"/>
          <w:sz w:val="24"/>
          <w:lang w:bidi="ar"/>
        </w:rPr>
        <w:t>；</w:t>
      </w:r>
    </w:p>
    <w:p>
      <w:pPr>
        <w:widowControl/>
        <w:jc w:val="left"/>
        <w:rPr>
          <w:rFonts w:ascii="宋体" w:hAnsi="宋体" w:eastAsia="宋体" w:cs="宋体"/>
          <w:b/>
          <w:bCs/>
          <w:color w:val="000000"/>
          <w:kern w:val="0"/>
          <w:sz w:val="24"/>
          <w:lang w:eastAsia="zh-Hans" w:bidi="ar"/>
        </w:rPr>
      </w:pPr>
      <w:r>
        <w:rPr>
          <w:rFonts w:hint="eastAsia" w:ascii="宋体" w:hAnsi="宋体" w:eastAsia="宋体" w:cs="宋体"/>
          <w:b/>
          <w:bCs/>
          <w:color w:val="000000"/>
          <w:kern w:val="0"/>
          <w:sz w:val="24"/>
          <w:lang w:bidi="ar"/>
        </w:rPr>
        <w:t>*3.3.5、车速限速，最高时速</w:t>
      </w:r>
      <w:r>
        <w:rPr>
          <w:rFonts w:hint="eastAsia" w:ascii="宋体" w:hAnsi="宋体" w:eastAsia="宋体" w:cs="宋体"/>
          <w:b/>
          <w:bCs/>
          <w:color w:val="000000"/>
          <w:kern w:val="0"/>
          <w:sz w:val="24"/>
          <w:lang w:eastAsia="zh-Hans" w:bidi="ar"/>
        </w:rPr>
        <w:t>10km/h；</w:t>
      </w:r>
    </w:p>
    <w:p>
      <w:pPr>
        <w:widowControl/>
        <w:jc w:val="left"/>
        <w:rPr>
          <w:rFonts w:ascii="宋体" w:hAnsi="宋体" w:eastAsia="宋体" w:cs="宋体"/>
          <w:b/>
          <w:bCs/>
          <w:color w:val="000000"/>
          <w:kern w:val="0"/>
          <w:sz w:val="24"/>
          <w:lang w:bidi="ar"/>
        </w:rPr>
      </w:pPr>
      <w:r>
        <w:rPr>
          <w:rFonts w:hint="eastAsia" w:ascii="宋体" w:hAnsi="宋体" w:eastAsia="宋体" w:cs="宋体"/>
          <w:b/>
          <w:bCs/>
          <w:color w:val="000000"/>
          <w:kern w:val="0"/>
          <w:sz w:val="24"/>
          <w:lang w:bidi="ar"/>
        </w:rPr>
        <w:t>*3.3.6、</w:t>
      </w:r>
      <w:r>
        <w:rPr>
          <w:rFonts w:hint="eastAsia" w:ascii="宋体" w:hAnsi="宋体" w:eastAsia="宋体" w:cs="宋体"/>
          <w:b/>
          <w:bCs/>
          <w:color w:val="000000"/>
          <w:kern w:val="0"/>
          <w:sz w:val="24"/>
          <w:lang w:eastAsia="zh-Hans" w:bidi="ar"/>
        </w:rPr>
        <w:t>倒车语音：“请注意，倒车！请注意，倒车！”</w:t>
      </w:r>
    </w:p>
    <w:p>
      <w:pPr>
        <w:widowControl/>
        <w:jc w:val="left"/>
        <w:rPr>
          <w:rFonts w:ascii="宋体" w:hAnsi="宋体" w:eastAsia="宋体" w:cs="宋体"/>
          <w:b/>
          <w:bCs/>
          <w:color w:val="000000"/>
          <w:kern w:val="0"/>
          <w:sz w:val="24"/>
          <w:lang w:bidi="ar"/>
        </w:rPr>
      </w:pPr>
      <w:r>
        <w:rPr>
          <w:rFonts w:hint="eastAsia" w:ascii="宋体" w:hAnsi="宋体" w:eastAsia="宋体" w:cs="宋体"/>
          <w:b/>
          <w:bCs/>
          <w:color w:val="000000"/>
          <w:kern w:val="0"/>
          <w:sz w:val="24"/>
          <w:lang w:bidi="ar"/>
        </w:rPr>
        <w:t>*3.4、5t电动叉车</w:t>
      </w:r>
    </w:p>
    <w:p>
      <w:pPr>
        <w:widowControl/>
        <w:jc w:val="left"/>
        <w:rPr>
          <w:rFonts w:ascii="宋体" w:hAnsi="宋体" w:eastAsia="宋体" w:cs="宋体"/>
          <w:b/>
          <w:bCs/>
          <w:color w:val="000000"/>
          <w:kern w:val="0"/>
          <w:sz w:val="24"/>
          <w:lang w:bidi="ar"/>
        </w:rPr>
      </w:pPr>
      <w:r>
        <w:rPr>
          <w:rFonts w:hint="eastAsia" w:ascii="宋体" w:hAnsi="宋体" w:eastAsia="宋体" w:cs="宋体"/>
          <w:b/>
          <w:bCs/>
          <w:color w:val="000000"/>
          <w:kern w:val="0"/>
          <w:sz w:val="24"/>
          <w:lang w:bidi="ar"/>
        </w:rPr>
        <w:t>*3.4.1、额定起重量≥5t；门架起升高度3000mm；侧移器；驾驶室；叉齿长度1520mm；全车实心胎；旋转声光警示灯；示廓灯；灭火器；锂电池，电池容量不低于80V/500AH；充电器；实心胎；</w:t>
      </w:r>
    </w:p>
    <w:p>
      <w:pPr>
        <w:widowControl/>
        <w:jc w:val="left"/>
        <w:rPr>
          <w:rFonts w:ascii="宋体" w:hAnsi="宋体" w:eastAsia="宋体" w:cs="宋体"/>
          <w:b/>
          <w:bCs/>
          <w:color w:val="000000"/>
          <w:kern w:val="0"/>
          <w:sz w:val="24"/>
          <w:lang w:bidi="ar"/>
        </w:rPr>
      </w:pPr>
      <w:r>
        <w:rPr>
          <w:rFonts w:hint="eastAsia" w:ascii="宋体" w:hAnsi="宋体" w:eastAsia="宋体" w:cs="宋体"/>
          <w:b/>
          <w:bCs/>
          <w:color w:val="000000"/>
          <w:kern w:val="0"/>
          <w:sz w:val="24"/>
          <w:lang w:bidi="ar"/>
        </w:rPr>
        <w:t>*3.4.2、电池续航：电池容量满足白班8小时作业续航（中午1小时—1.5小时充电）</w:t>
      </w:r>
    </w:p>
    <w:p>
      <w:pPr>
        <w:widowControl/>
        <w:jc w:val="left"/>
        <w:rPr>
          <w:rFonts w:ascii="宋体" w:hAnsi="宋体" w:eastAsia="宋体" w:cs="宋体"/>
          <w:b/>
          <w:bCs/>
          <w:color w:val="000000"/>
          <w:kern w:val="0"/>
          <w:sz w:val="24"/>
          <w:lang w:bidi="ar"/>
        </w:rPr>
      </w:pPr>
      <w:r>
        <w:rPr>
          <w:rFonts w:hint="eastAsia" w:ascii="宋体" w:hAnsi="宋体" w:eastAsia="宋体" w:cs="宋体"/>
          <w:b/>
          <w:bCs/>
          <w:color w:val="000000"/>
          <w:kern w:val="0"/>
          <w:sz w:val="24"/>
          <w:lang w:bidi="ar"/>
        </w:rPr>
        <w:t>*3.4.3、司机驾驶权限，采用指纹或人脸识别，此功能统一；</w:t>
      </w:r>
    </w:p>
    <w:p>
      <w:pPr>
        <w:widowControl/>
        <w:jc w:val="left"/>
        <w:rPr>
          <w:rFonts w:ascii="宋体" w:hAnsi="宋体" w:eastAsia="宋体" w:cs="宋体"/>
          <w:b/>
          <w:bCs/>
          <w:color w:val="000000"/>
          <w:kern w:val="0"/>
          <w:sz w:val="24"/>
          <w:lang w:bidi="ar"/>
        </w:rPr>
      </w:pPr>
      <w:r>
        <w:rPr>
          <w:rFonts w:hint="eastAsia" w:ascii="宋体" w:hAnsi="宋体" w:eastAsia="宋体" w:cs="宋体"/>
          <w:b/>
          <w:bCs/>
          <w:color w:val="000000"/>
          <w:kern w:val="0"/>
          <w:sz w:val="24"/>
          <w:lang w:bidi="ar"/>
        </w:rPr>
        <w:t>*3.4.4、安全带监测，</w:t>
      </w:r>
      <w:r>
        <w:rPr>
          <w:rFonts w:hint="eastAsia" w:ascii="宋体" w:hAnsi="宋体" w:eastAsia="宋体" w:cs="宋体"/>
          <w:b/>
          <w:bCs/>
          <w:color w:val="000000"/>
          <w:kern w:val="0"/>
          <w:sz w:val="24"/>
          <w:lang w:eastAsia="zh-Hans" w:bidi="ar"/>
        </w:rPr>
        <w:t>安全带未系无法启动车辆；启动后解开安全带，声光报警但不停车</w:t>
      </w:r>
      <w:r>
        <w:rPr>
          <w:rFonts w:hint="eastAsia" w:ascii="宋体" w:hAnsi="宋体" w:eastAsia="宋体" w:cs="宋体"/>
          <w:b/>
          <w:bCs/>
          <w:color w:val="000000"/>
          <w:kern w:val="0"/>
          <w:sz w:val="24"/>
          <w:lang w:bidi="ar"/>
        </w:rPr>
        <w:t>；</w:t>
      </w:r>
    </w:p>
    <w:p>
      <w:pPr>
        <w:widowControl/>
        <w:jc w:val="left"/>
        <w:rPr>
          <w:rFonts w:ascii="宋体" w:hAnsi="宋体" w:eastAsia="宋体" w:cs="宋体"/>
          <w:b/>
          <w:bCs/>
          <w:color w:val="000000"/>
          <w:kern w:val="0"/>
          <w:sz w:val="24"/>
          <w:lang w:eastAsia="zh-Hans" w:bidi="ar"/>
        </w:rPr>
      </w:pPr>
      <w:r>
        <w:rPr>
          <w:rFonts w:hint="eastAsia" w:ascii="宋体" w:hAnsi="宋体" w:eastAsia="宋体" w:cs="宋体"/>
          <w:b/>
          <w:bCs/>
          <w:color w:val="000000"/>
          <w:kern w:val="0"/>
          <w:sz w:val="24"/>
          <w:lang w:bidi="ar"/>
        </w:rPr>
        <w:t>*3.4.5、车速限速，最高时速</w:t>
      </w:r>
      <w:r>
        <w:rPr>
          <w:rFonts w:hint="eastAsia" w:ascii="宋体" w:hAnsi="宋体" w:eastAsia="宋体" w:cs="宋体"/>
          <w:b/>
          <w:bCs/>
          <w:color w:val="000000"/>
          <w:kern w:val="0"/>
          <w:sz w:val="24"/>
          <w:lang w:eastAsia="zh-Hans" w:bidi="ar"/>
        </w:rPr>
        <w:t>10km/h；</w:t>
      </w:r>
    </w:p>
    <w:p>
      <w:pPr>
        <w:widowControl/>
        <w:jc w:val="left"/>
        <w:rPr>
          <w:rFonts w:ascii="宋体" w:hAnsi="宋体" w:eastAsia="宋体" w:cs="宋体"/>
          <w:b/>
          <w:bCs/>
          <w:color w:val="000000"/>
          <w:kern w:val="0"/>
          <w:sz w:val="24"/>
          <w:lang w:eastAsia="zh-Hans" w:bidi="ar"/>
        </w:rPr>
      </w:pPr>
      <w:r>
        <w:rPr>
          <w:rFonts w:hint="eastAsia" w:ascii="宋体" w:hAnsi="宋体" w:eastAsia="宋体" w:cs="宋体"/>
          <w:b/>
          <w:bCs/>
          <w:color w:val="000000"/>
          <w:kern w:val="0"/>
          <w:sz w:val="24"/>
          <w:lang w:bidi="ar"/>
        </w:rPr>
        <w:t>*3.4.6、</w:t>
      </w:r>
      <w:r>
        <w:rPr>
          <w:rFonts w:hint="eastAsia" w:ascii="宋体" w:hAnsi="宋体" w:eastAsia="宋体" w:cs="宋体"/>
          <w:b/>
          <w:bCs/>
          <w:color w:val="000000"/>
          <w:kern w:val="0"/>
          <w:sz w:val="24"/>
          <w:lang w:eastAsia="zh-Hans" w:bidi="ar"/>
        </w:rPr>
        <w:t>倒车语音：“请注意，倒车！请注意，倒车！”</w:t>
      </w:r>
    </w:p>
    <w:p>
      <w:pPr>
        <w:widowControl/>
        <w:jc w:val="left"/>
        <w:rPr>
          <w:rFonts w:ascii="宋体" w:hAnsi="宋体" w:eastAsia="宋体" w:cs="宋体"/>
          <w:b/>
          <w:bCs/>
          <w:color w:val="000000"/>
          <w:kern w:val="0"/>
          <w:sz w:val="24"/>
          <w:lang w:bidi="ar"/>
        </w:rPr>
      </w:pPr>
      <w:r>
        <w:rPr>
          <w:rFonts w:hint="eastAsia" w:ascii="宋体" w:hAnsi="宋体" w:eastAsia="宋体" w:cs="宋体"/>
          <w:b/>
          <w:bCs/>
          <w:color w:val="000000"/>
          <w:kern w:val="0"/>
          <w:sz w:val="24"/>
          <w:lang w:bidi="ar"/>
        </w:rPr>
        <w:t>*3.5、10t内燃叉车</w:t>
      </w:r>
    </w:p>
    <w:p>
      <w:pPr>
        <w:widowControl/>
        <w:jc w:val="left"/>
        <w:rPr>
          <w:rFonts w:ascii="宋体" w:hAnsi="宋体" w:eastAsia="宋体" w:cs="宋体"/>
          <w:b/>
          <w:bCs/>
          <w:color w:val="000000"/>
          <w:kern w:val="0"/>
          <w:sz w:val="24"/>
          <w:lang w:bidi="ar"/>
        </w:rPr>
      </w:pPr>
      <w:r>
        <w:rPr>
          <w:rFonts w:hint="eastAsia" w:ascii="宋体" w:hAnsi="宋体" w:eastAsia="宋体" w:cs="宋体"/>
          <w:b/>
          <w:bCs/>
          <w:color w:val="000000"/>
          <w:kern w:val="0"/>
          <w:sz w:val="24"/>
          <w:lang w:bidi="ar"/>
        </w:rPr>
        <w:t>*3.5.1、额定起重量≥10t；门架起升高度3000mm；侧移器；驾驶室；叉齿长度1920mm；全车实心胎；旋转声光警示灯；示廓灯；灭火器；实心胎；</w:t>
      </w:r>
    </w:p>
    <w:p>
      <w:pPr>
        <w:widowControl/>
        <w:jc w:val="left"/>
        <w:rPr>
          <w:rFonts w:ascii="宋体" w:hAnsi="宋体" w:eastAsia="宋体" w:cs="宋体"/>
          <w:b/>
          <w:bCs/>
          <w:color w:val="000000"/>
          <w:kern w:val="0"/>
          <w:sz w:val="24"/>
          <w:lang w:bidi="ar"/>
        </w:rPr>
      </w:pPr>
      <w:r>
        <w:rPr>
          <w:rFonts w:hint="eastAsia" w:ascii="宋体" w:hAnsi="宋体" w:eastAsia="宋体" w:cs="宋体"/>
          <w:b/>
          <w:bCs/>
          <w:color w:val="000000"/>
          <w:kern w:val="0"/>
          <w:sz w:val="24"/>
          <w:lang w:bidi="ar"/>
        </w:rPr>
        <w:t>*3.5.2、司机驾驶权限，采用指纹或人脸识别，此功能统一；</w:t>
      </w:r>
    </w:p>
    <w:p>
      <w:pPr>
        <w:widowControl/>
        <w:jc w:val="left"/>
        <w:rPr>
          <w:rFonts w:ascii="宋体" w:hAnsi="宋体" w:eastAsia="宋体" w:cs="宋体"/>
          <w:b/>
          <w:bCs/>
          <w:color w:val="000000"/>
          <w:kern w:val="0"/>
          <w:sz w:val="24"/>
          <w:lang w:bidi="ar"/>
        </w:rPr>
      </w:pPr>
      <w:r>
        <w:rPr>
          <w:rFonts w:hint="eastAsia" w:ascii="宋体" w:hAnsi="宋体" w:eastAsia="宋体" w:cs="宋体"/>
          <w:b/>
          <w:bCs/>
          <w:color w:val="000000"/>
          <w:kern w:val="0"/>
          <w:sz w:val="24"/>
          <w:lang w:bidi="ar"/>
        </w:rPr>
        <w:t>*3.5.3、安全带监测，</w:t>
      </w:r>
      <w:r>
        <w:rPr>
          <w:rFonts w:hint="eastAsia" w:ascii="宋体" w:hAnsi="宋体" w:eastAsia="宋体" w:cs="宋体"/>
          <w:b/>
          <w:bCs/>
          <w:color w:val="000000"/>
          <w:kern w:val="0"/>
          <w:sz w:val="24"/>
          <w:lang w:eastAsia="zh-Hans" w:bidi="ar"/>
        </w:rPr>
        <w:t>安全带未系无法启动车辆；启动后解开安全带，声光报警但不停车</w:t>
      </w:r>
      <w:r>
        <w:rPr>
          <w:rFonts w:hint="eastAsia" w:ascii="宋体" w:hAnsi="宋体" w:eastAsia="宋体" w:cs="宋体"/>
          <w:b/>
          <w:bCs/>
          <w:color w:val="000000"/>
          <w:kern w:val="0"/>
          <w:sz w:val="24"/>
          <w:lang w:bidi="ar"/>
        </w:rPr>
        <w:t>；</w:t>
      </w:r>
    </w:p>
    <w:p>
      <w:pPr>
        <w:widowControl/>
        <w:jc w:val="left"/>
        <w:rPr>
          <w:rFonts w:ascii="宋体" w:hAnsi="宋体" w:eastAsia="宋体" w:cs="宋体"/>
          <w:b/>
          <w:bCs/>
          <w:color w:val="000000"/>
          <w:kern w:val="0"/>
          <w:sz w:val="24"/>
          <w:lang w:eastAsia="zh-Hans" w:bidi="ar"/>
        </w:rPr>
      </w:pPr>
      <w:r>
        <w:rPr>
          <w:rFonts w:hint="eastAsia" w:ascii="宋体" w:hAnsi="宋体" w:eastAsia="宋体" w:cs="宋体"/>
          <w:b/>
          <w:bCs/>
          <w:color w:val="000000"/>
          <w:kern w:val="0"/>
          <w:sz w:val="24"/>
          <w:lang w:bidi="ar"/>
        </w:rPr>
        <w:t>*3.5.4、车速监测，</w:t>
      </w:r>
      <w:r>
        <w:rPr>
          <w:rFonts w:hint="eastAsia" w:ascii="宋体" w:hAnsi="宋体" w:eastAsia="宋体" w:cs="宋体"/>
          <w:b/>
          <w:bCs/>
          <w:color w:val="000000"/>
          <w:kern w:val="0"/>
          <w:sz w:val="24"/>
          <w:lang w:eastAsia="zh-Hans" w:bidi="ar"/>
        </w:rPr>
        <w:t>车间内5km/h，车间外10km/h；超速后声光报警</w:t>
      </w:r>
      <w:r>
        <w:rPr>
          <w:rFonts w:hint="eastAsia" w:ascii="宋体" w:hAnsi="宋体" w:eastAsia="宋体" w:cs="宋体"/>
          <w:b/>
          <w:bCs/>
          <w:color w:val="000000"/>
          <w:kern w:val="0"/>
          <w:sz w:val="24"/>
          <w:lang w:bidi="ar"/>
        </w:rPr>
        <w:t>，并自动减速</w:t>
      </w:r>
      <w:r>
        <w:rPr>
          <w:rFonts w:hint="eastAsia" w:ascii="宋体" w:hAnsi="宋体" w:eastAsia="宋体" w:cs="宋体"/>
          <w:b/>
          <w:bCs/>
          <w:color w:val="000000"/>
          <w:kern w:val="0"/>
          <w:sz w:val="24"/>
          <w:lang w:eastAsia="zh-Hans" w:bidi="ar"/>
        </w:rPr>
        <w:t>；</w:t>
      </w:r>
    </w:p>
    <w:p>
      <w:pPr>
        <w:widowControl/>
        <w:jc w:val="left"/>
        <w:rPr>
          <w:rFonts w:ascii="宋体" w:hAnsi="宋体" w:eastAsia="宋体" w:cs="宋体"/>
          <w:b/>
          <w:bCs/>
          <w:color w:val="000000"/>
          <w:kern w:val="0"/>
          <w:sz w:val="24"/>
          <w:lang w:eastAsia="zh-Hans" w:bidi="ar"/>
        </w:rPr>
      </w:pPr>
      <w:r>
        <w:rPr>
          <w:rFonts w:hint="eastAsia" w:ascii="宋体" w:hAnsi="宋体" w:eastAsia="宋体" w:cs="宋体"/>
          <w:b/>
          <w:bCs/>
          <w:color w:val="000000"/>
          <w:kern w:val="0"/>
          <w:sz w:val="24"/>
          <w:lang w:bidi="ar"/>
        </w:rPr>
        <w:t>*3.5.5、*3.4.5、车速限速，最高时速</w:t>
      </w:r>
      <w:r>
        <w:rPr>
          <w:rFonts w:hint="eastAsia" w:ascii="宋体" w:hAnsi="宋体" w:eastAsia="宋体" w:cs="宋体"/>
          <w:b/>
          <w:bCs/>
          <w:color w:val="000000"/>
          <w:kern w:val="0"/>
          <w:sz w:val="24"/>
          <w:lang w:eastAsia="zh-Hans" w:bidi="ar"/>
        </w:rPr>
        <w:t>10km/h；</w:t>
      </w:r>
    </w:p>
    <w:p>
      <w:pPr>
        <w:widowControl/>
        <w:jc w:val="left"/>
        <w:rPr>
          <w:rFonts w:ascii="宋体" w:hAnsi="宋体" w:eastAsia="宋体" w:cs="宋体"/>
          <w:b/>
          <w:bCs/>
          <w:color w:val="000000"/>
          <w:kern w:val="0"/>
          <w:sz w:val="24"/>
          <w:lang w:eastAsia="zh-Hans" w:bidi="ar"/>
        </w:rPr>
      </w:pPr>
      <w:r>
        <w:rPr>
          <w:rFonts w:hint="eastAsia" w:ascii="宋体" w:hAnsi="宋体" w:eastAsia="宋体" w:cs="宋体"/>
          <w:b/>
          <w:bCs/>
          <w:color w:val="000000"/>
          <w:kern w:val="0"/>
          <w:sz w:val="24"/>
          <w:lang w:bidi="ar"/>
        </w:rPr>
        <w:t>*3.5.6、</w:t>
      </w:r>
      <w:r>
        <w:rPr>
          <w:rFonts w:hint="eastAsia" w:ascii="宋体" w:hAnsi="宋体" w:eastAsia="宋体" w:cs="宋体"/>
          <w:b/>
          <w:bCs/>
          <w:color w:val="000000"/>
          <w:kern w:val="0"/>
          <w:sz w:val="24"/>
          <w:lang w:eastAsia="zh-Hans" w:bidi="ar"/>
        </w:rPr>
        <w:t>倒车语音：“请注意，倒车！请注意，倒车！”</w:t>
      </w:r>
    </w:p>
    <w:p>
      <w:pPr>
        <w:widowControl/>
        <w:jc w:val="left"/>
        <w:rPr>
          <w:rFonts w:ascii="宋体" w:hAnsi="宋体" w:eastAsia="宋体" w:cs="宋体"/>
          <w:b/>
          <w:bCs/>
          <w:color w:val="000000"/>
          <w:kern w:val="0"/>
          <w:sz w:val="24"/>
          <w:lang w:bidi="ar"/>
        </w:rPr>
      </w:pPr>
      <w:r>
        <w:rPr>
          <w:rFonts w:hint="eastAsia" w:ascii="宋体" w:hAnsi="宋体" w:eastAsia="宋体" w:cs="宋体"/>
          <w:b/>
          <w:bCs/>
          <w:color w:val="000000"/>
          <w:kern w:val="0"/>
          <w:sz w:val="24"/>
          <w:lang w:bidi="ar"/>
        </w:rPr>
        <w:t>*3.6、26米自行式高空作业车</w:t>
      </w:r>
    </w:p>
    <w:p>
      <w:pPr>
        <w:widowControl/>
        <w:jc w:val="left"/>
        <w:rPr>
          <w:rFonts w:ascii="宋体" w:hAnsi="宋体" w:eastAsia="宋体" w:cs="宋体"/>
          <w:b/>
          <w:bCs/>
          <w:color w:val="000000"/>
          <w:kern w:val="0"/>
          <w:sz w:val="24"/>
          <w:lang w:bidi="ar"/>
        </w:rPr>
      </w:pPr>
      <w:r>
        <w:rPr>
          <w:rFonts w:hint="eastAsia" w:ascii="宋体" w:hAnsi="宋体" w:eastAsia="宋体" w:cs="宋体"/>
          <w:b/>
          <w:bCs/>
          <w:color w:val="000000"/>
          <w:kern w:val="0"/>
          <w:sz w:val="24"/>
          <w:lang w:bidi="ar"/>
        </w:rPr>
        <w:t>*3.6.1、工作高度＞26米；直臂式；动力源：柴油；旋转声光警示灯；实心胎；</w:t>
      </w:r>
    </w:p>
    <w:p>
      <w:pPr>
        <w:widowControl/>
        <w:jc w:val="left"/>
        <w:rPr>
          <w:rFonts w:ascii="宋体" w:hAnsi="宋体" w:eastAsia="宋体" w:cs="宋体"/>
          <w:b/>
          <w:bCs/>
          <w:color w:val="000000"/>
          <w:kern w:val="0"/>
          <w:sz w:val="24"/>
          <w:lang w:bidi="ar"/>
        </w:rPr>
      </w:pPr>
      <w:r>
        <w:rPr>
          <w:rFonts w:hint="eastAsia" w:ascii="宋体" w:hAnsi="宋体" w:eastAsia="宋体" w:cs="宋体"/>
          <w:b/>
          <w:bCs/>
          <w:color w:val="000000"/>
          <w:kern w:val="0"/>
          <w:sz w:val="24"/>
          <w:lang w:bidi="ar"/>
        </w:rPr>
        <w:t>*3.7、32米自行式高空作业车</w:t>
      </w:r>
    </w:p>
    <w:p>
      <w:pPr>
        <w:widowControl/>
        <w:jc w:val="left"/>
        <w:rPr>
          <w:rFonts w:ascii="宋体" w:hAnsi="宋体" w:eastAsia="宋体" w:cs="宋体"/>
          <w:b/>
          <w:bCs/>
          <w:color w:val="000000"/>
          <w:kern w:val="0"/>
          <w:sz w:val="24"/>
          <w:lang w:bidi="ar"/>
        </w:rPr>
      </w:pPr>
      <w:r>
        <w:rPr>
          <w:rFonts w:hint="eastAsia" w:ascii="宋体" w:hAnsi="宋体" w:eastAsia="宋体" w:cs="宋体"/>
          <w:b/>
          <w:bCs/>
          <w:color w:val="000000"/>
          <w:kern w:val="0"/>
          <w:sz w:val="24"/>
          <w:lang w:bidi="ar"/>
        </w:rPr>
        <w:t>*3.7.1、工作高度＞32米；直臂式；动力源：柴油；旋转声光警示灯；实心胎；</w:t>
      </w:r>
    </w:p>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8"/>
          <w:szCs w:val="28"/>
          <w:lang w:bidi="ar"/>
        </w:rPr>
        <w:t>采购需求一览表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1992"/>
        <w:gridCol w:w="2227"/>
        <w:gridCol w:w="733"/>
        <w:gridCol w:w="767"/>
        <w:gridCol w:w="1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 w:type="dxa"/>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序号</w:t>
            </w:r>
          </w:p>
        </w:tc>
        <w:tc>
          <w:tcPr>
            <w:tcW w:w="1992" w:type="dxa"/>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设备名称</w:t>
            </w:r>
          </w:p>
        </w:tc>
        <w:tc>
          <w:tcPr>
            <w:tcW w:w="2227" w:type="dxa"/>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服务要求</w:t>
            </w:r>
          </w:p>
        </w:tc>
        <w:tc>
          <w:tcPr>
            <w:tcW w:w="733" w:type="dxa"/>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数量</w:t>
            </w:r>
          </w:p>
        </w:tc>
        <w:tc>
          <w:tcPr>
            <w:tcW w:w="767" w:type="dxa"/>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单位</w:t>
            </w:r>
          </w:p>
        </w:tc>
        <w:tc>
          <w:tcPr>
            <w:tcW w:w="1955" w:type="dxa"/>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投标单价（元）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 w:type="dxa"/>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992" w:type="dxa"/>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3t电动叉车</w:t>
            </w:r>
          </w:p>
        </w:tc>
        <w:tc>
          <w:tcPr>
            <w:tcW w:w="2227" w:type="dxa"/>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详见采购需求说明</w:t>
            </w:r>
          </w:p>
        </w:tc>
        <w:tc>
          <w:tcPr>
            <w:tcW w:w="733" w:type="dxa"/>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767" w:type="dxa"/>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台</w:t>
            </w:r>
          </w:p>
        </w:tc>
        <w:tc>
          <w:tcPr>
            <w:tcW w:w="1955" w:type="dxa"/>
          </w:tcPr>
          <w:p>
            <w:pPr>
              <w:widowControl/>
              <w:jc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 w:type="dxa"/>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w:t>
            </w:r>
          </w:p>
        </w:tc>
        <w:tc>
          <w:tcPr>
            <w:tcW w:w="1992" w:type="dxa"/>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5t电动叉车</w:t>
            </w:r>
          </w:p>
        </w:tc>
        <w:tc>
          <w:tcPr>
            <w:tcW w:w="2227" w:type="dxa"/>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详见采购需求说明</w:t>
            </w:r>
          </w:p>
        </w:tc>
        <w:tc>
          <w:tcPr>
            <w:tcW w:w="733" w:type="dxa"/>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767" w:type="dxa"/>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台</w:t>
            </w:r>
          </w:p>
        </w:tc>
        <w:tc>
          <w:tcPr>
            <w:tcW w:w="1955" w:type="dxa"/>
          </w:tcPr>
          <w:p>
            <w:pPr>
              <w:widowControl/>
              <w:jc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 w:type="dxa"/>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3</w:t>
            </w:r>
          </w:p>
        </w:tc>
        <w:tc>
          <w:tcPr>
            <w:tcW w:w="1992" w:type="dxa"/>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10t内燃叉车</w:t>
            </w:r>
          </w:p>
        </w:tc>
        <w:tc>
          <w:tcPr>
            <w:tcW w:w="2227" w:type="dxa"/>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详见采购需求说明</w:t>
            </w:r>
          </w:p>
        </w:tc>
        <w:tc>
          <w:tcPr>
            <w:tcW w:w="733" w:type="dxa"/>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767" w:type="dxa"/>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台</w:t>
            </w:r>
          </w:p>
        </w:tc>
        <w:tc>
          <w:tcPr>
            <w:tcW w:w="1955" w:type="dxa"/>
          </w:tcPr>
          <w:p>
            <w:pPr>
              <w:widowControl/>
              <w:jc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 w:type="dxa"/>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4</w:t>
            </w:r>
          </w:p>
        </w:tc>
        <w:tc>
          <w:tcPr>
            <w:tcW w:w="1992" w:type="dxa"/>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26米高空作业车</w:t>
            </w:r>
          </w:p>
        </w:tc>
        <w:tc>
          <w:tcPr>
            <w:tcW w:w="2227" w:type="dxa"/>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详见采购需求说明</w:t>
            </w:r>
          </w:p>
        </w:tc>
        <w:tc>
          <w:tcPr>
            <w:tcW w:w="733" w:type="dxa"/>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767" w:type="dxa"/>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台</w:t>
            </w:r>
          </w:p>
        </w:tc>
        <w:tc>
          <w:tcPr>
            <w:tcW w:w="1955" w:type="dxa"/>
          </w:tcPr>
          <w:p>
            <w:pPr>
              <w:widowControl/>
              <w:jc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 w:type="dxa"/>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5</w:t>
            </w:r>
          </w:p>
        </w:tc>
        <w:tc>
          <w:tcPr>
            <w:tcW w:w="1992" w:type="dxa"/>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32米高空作业车</w:t>
            </w:r>
          </w:p>
        </w:tc>
        <w:tc>
          <w:tcPr>
            <w:tcW w:w="2227" w:type="dxa"/>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详见采购需求说明</w:t>
            </w:r>
          </w:p>
        </w:tc>
        <w:tc>
          <w:tcPr>
            <w:tcW w:w="733" w:type="dxa"/>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767" w:type="dxa"/>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台</w:t>
            </w:r>
          </w:p>
        </w:tc>
        <w:tc>
          <w:tcPr>
            <w:tcW w:w="1955" w:type="dxa"/>
          </w:tcPr>
          <w:p>
            <w:pPr>
              <w:widowControl/>
              <w:jc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tcPr>
          <w:p>
            <w:pPr>
              <w:widowControl/>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备注：</w:t>
            </w:r>
          </w:p>
          <w:p>
            <w:pPr>
              <w:widowControl/>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1、以上价格包含设备租赁使用费、保险费、上牌费、年检费、折旧费、日常维修保养费、大修理费、13%增值税等费用。甲方不再另行支付 。</w:t>
            </w:r>
          </w:p>
          <w:p>
            <w:pPr>
              <w:widowControl/>
              <w:jc w:val="left"/>
              <w:rPr>
                <w:rFonts w:ascii="宋体" w:hAnsi="宋体" w:eastAsia="宋体" w:cs="宋体"/>
                <w:color w:val="000000"/>
                <w:kern w:val="0"/>
                <w:sz w:val="24"/>
                <w:lang w:bidi="ar"/>
              </w:rPr>
            </w:pPr>
            <w:r>
              <w:rPr>
                <w:rFonts w:ascii="宋体" w:hAnsi="宋体" w:eastAsia="宋体" w:cs="宋体"/>
                <w:color w:val="000000"/>
                <w:kern w:val="0"/>
                <w:sz w:val="24"/>
                <w:lang w:bidi="ar"/>
              </w:rPr>
              <w:t>2、</w:t>
            </w:r>
            <w:r>
              <w:rPr>
                <w:rFonts w:hint="eastAsia" w:ascii="宋体" w:hAnsi="宋体" w:eastAsia="宋体" w:cs="宋体"/>
                <w:color w:val="000000"/>
                <w:kern w:val="0"/>
                <w:sz w:val="24"/>
                <w:lang w:bidi="ar"/>
              </w:rPr>
              <w:t>以上报价为单台租赁价格，具体已实际租赁发生台数为准。</w:t>
            </w:r>
          </w:p>
        </w:tc>
      </w:tr>
    </w:tbl>
    <w:p>
      <w:pPr>
        <w:widowControl/>
        <w:jc w:val="left"/>
        <w:rPr>
          <w:rFonts w:ascii="宋体" w:hAnsi="宋体" w:eastAsia="宋体" w:cs="宋体"/>
          <w:color w:val="000000"/>
          <w:kern w:val="0"/>
          <w:sz w:val="24"/>
          <w:lang w:bidi="ar"/>
        </w:rPr>
      </w:pPr>
    </w:p>
    <w:p>
      <w:pPr>
        <w:widowControl/>
        <w:jc w:val="left"/>
        <w:rPr>
          <w:rFonts w:ascii="宋体" w:hAnsi="宋体" w:eastAsia="宋体" w:cs="宋体"/>
          <w:color w:val="000000"/>
          <w:kern w:val="0"/>
          <w:sz w:val="24"/>
          <w:lang w:bidi="ar"/>
        </w:rPr>
      </w:pPr>
    </w:p>
    <w:p>
      <w:pPr>
        <w:widowControl/>
        <w:jc w:val="left"/>
        <w:rPr>
          <w:rFonts w:ascii="宋体" w:hAnsi="宋体" w:eastAsia="宋体" w:cs="宋体"/>
          <w:b/>
          <w:bCs/>
          <w:color w:val="000000"/>
          <w:kern w:val="0"/>
          <w:sz w:val="24"/>
          <w:lang w:eastAsia="zh-Hans" w:bidi="ar"/>
        </w:rPr>
      </w:pPr>
    </w:p>
    <w:p>
      <w:pPr>
        <w:widowControl/>
        <w:jc w:val="left"/>
        <w:rPr>
          <w:rFonts w:ascii="宋体" w:hAnsi="宋体" w:eastAsia="宋体" w:cs="宋体"/>
          <w:b/>
          <w:bCs/>
          <w:color w:val="000000"/>
          <w:kern w:val="0"/>
          <w:sz w:val="24"/>
          <w:lang w:eastAsia="zh-Hans" w:bidi="ar"/>
        </w:rPr>
      </w:pPr>
    </w:p>
    <w:p>
      <w:pPr>
        <w:widowControl/>
        <w:jc w:val="left"/>
        <w:rPr>
          <w:rFonts w:ascii="宋体" w:hAnsi="宋体" w:eastAsia="宋体" w:cs="宋体"/>
          <w:b/>
          <w:bCs/>
          <w:color w:val="000000"/>
          <w:kern w:val="0"/>
          <w:sz w:val="24"/>
          <w:lang w:eastAsia="zh-Hans" w:bidi="ar"/>
        </w:rPr>
      </w:pPr>
    </w:p>
    <w:p>
      <w:pPr>
        <w:widowControl/>
        <w:jc w:val="left"/>
        <w:rPr>
          <w:rFonts w:ascii="宋体" w:hAnsi="宋体" w:eastAsia="宋体" w:cs="宋体"/>
          <w:b/>
          <w:bCs/>
          <w:color w:val="000000"/>
          <w:kern w:val="0"/>
          <w:sz w:val="24"/>
          <w:lang w:eastAsia="zh-Hans" w:bidi="ar"/>
        </w:rPr>
      </w:pPr>
    </w:p>
    <w:p>
      <w:pPr>
        <w:widowControl/>
        <w:jc w:val="left"/>
        <w:rPr>
          <w:rFonts w:ascii="宋体" w:hAnsi="宋体" w:eastAsia="宋体" w:cs="宋体"/>
          <w:b/>
          <w:bCs/>
          <w:color w:val="000000"/>
          <w:kern w:val="0"/>
          <w:sz w:val="24"/>
          <w:lang w:eastAsia="zh-Hans" w:bidi="ar"/>
        </w:rPr>
      </w:pPr>
    </w:p>
    <w:p>
      <w:pPr>
        <w:widowControl/>
        <w:jc w:val="left"/>
        <w:rPr>
          <w:rFonts w:ascii="宋体" w:hAnsi="宋体" w:eastAsia="宋体" w:cs="宋体"/>
          <w:b/>
          <w:bCs/>
          <w:color w:val="000000"/>
          <w:kern w:val="0"/>
          <w:sz w:val="24"/>
          <w:lang w:eastAsia="zh-Hans" w:bidi="ar"/>
        </w:rPr>
      </w:pPr>
    </w:p>
    <w:p>
      <w:pPr>
        <w:widowControl/>
        <w:jc w:val="left"/>
        <w:rPr>
          <w:rFonts w:ascii="宋体" w:hAnsi="宋体" w:eastAsia="宋体" w:cs="宋体"/>
          <w:b/>
          <w:bCs/>
          <w:color w:val="000000"/>
          <w:kern w:val="0"/>
          <w:sz w:val="24"/>
          <w:lang w:eastAsia="zh-Hans" w:bidi="ar"/>
        </w:rPr>
      </w:pPr>
    </w:p>
    <w:p>
      <w:pPr>
        <w:widowControl/>
        <w:jc w:val="left"/>
        <w:rPr>
          <w:rFonts w:ascii="宋体" w:hAnsi="宋体" w:eastAsia="宋体" w:cs="宋体"/>
          <w:b/>
          <w:bCs/>
          <w:color w:val="000000"/>
          <w:kern w:val="0"/>
          <w:sz w:val="24"/>
          <w:lang w:eastAsia="zh-Hans" w:bidi="ar"/>
        </w:rPr>
      </w:pPr>
    </w:p>
    <w:p>
      <w:pPr>
        <w:widowControl/>
        <w:jc w:val="left"/>
        <w:rPr>
          <w:rFonts w:ascii="宋体" w:hAnsi="宋体" w:eastAsia="宋体" w:cs="宋体"/>
          <w:b/>
          <w:bCs/>
          <w:color w:val="000000"/>
          <w:kern w:val="0"/>
          <w:sz w:val="24"/>
          <w:lang w:eastAsia="zh-Hans" w:bidi="ar"/>
        </w:rPr>
      </w:pPr>
    </w:p>
    <w:p>
      <w:pPr>
        <w:widowControl/>
        <w:jc w:val="left"/>
        <w:rPr>
          <w:rFonts w:ascii="宋体" w:hAnsi="宋体" w:eastAsia="宋体" w:cs="宋体"/>
          <w:b/>
          <w:bCs/>
          <w:color w:val="000000"/>
          <w:kern w:val="0"/>
          <w:sz w:val="24"/>
          <w:lang w:eastAsia="zh-Hans" w:bidi="ar"/>
        </w:rPr>
      </w:pPr>
    </w:p>
    <w:p>
      <w:pPr>
        <w:widowControl/>
        <w:jc w:val="left"/>
        <w:rPr>
          <w:rFonts w:ascii="宋体" w:hAnsi="宋体" w:eastAsia="宋体" w:cs="宋体"/>
          <w:b/>
          <w:bCs/>
          <w:color w:val="000000"/>
          <w:kern w:val="0"/>
          <w:sz w:val="24"/>
          <w:lang w:eastAsia="zh-Hans" w:bidi="ar"/>
        </w:rPr>
      </w:pPr>
    </w:p>
    <w:p>
      <w:pPr>
        <w:widowControl/>
        <w:jc w:val="left"/>
        <w:rPr>
          <w:rFonts w:ascii="宋体" w:hAnsi="宋体" w:eastAsia="宋体" w:cs="宋体"/>
          <w:b/>
          <w:bCs/>
          <w:color w:val="000000"/>
          <w:kern w:val="0"/>
          <w:sz w:val="24"/>
          <w:lang w:eastAsia="zh-Hans" w:bidi="ar"/>
        </w:rPr>
      </w:pPr>
    </w:p>
    <w:p>
      <w:pPr>
        <w:widowControl/>
        <w:jc w:val="left"/>
        <w:rPr>
          <w:rFonts w:ascii="宋体" w:hAnsi="宋体" w:eastAsia="宋体" w:cs="宋体"/>
          <w:b/>
          <w:bCs/>
          <w:color w:val="000000"/>
          <w:kern w:val="0"/>
          <w:sz w:val="24"/>
          <w:lang w:eastAsia="zh-Hans" w:bidi="ar"/>
        </w:rPr>
      </w:pPr>
    </w:p>
    <w:p>
      <w:pPr>
        <w:widowControl/>
        <w:jc w:val="left"/>
        <w:rPr>
          <w:rFonts w:ascii="宋体" w:hAnsi="宋体" w:eastAsia="宋体" w:cs="宋体"/>
          <w:b/>
          <w:bCs/>
          <w:color w:val="000000"/>
          <w:kern w:val="0"/>
          <w:sz w:val="24"/>
          <w:lang w:eastAsia="zh-Hans" w:bidi="ar"/>
        </w:rPr>
      </w:pPr>
    </w:p>
    <w:p>
      <w:pPr>
        <w:widowControl/>
        <w:jc w:val="left"/>
        <w:rPr>
          <w:rFonts w:ascii="宋体" w:hAnsi="宋体" w:eastAsia="宋体" w:cs="宋体"/>
          <w:b/>
          <w:bCs/>
          <w:color w:val="000000"/>
          <w:kern w:val="0"/>
          <w:sz w:val="24"/>
          <w:lang w:eastAsia="zh-Hans" w:bidi="ar"/>
        </w:rPr>
      </w:pPr>
    </w:p>
    <w:p>
      <w:pPr>
        <w:widowControl/>
        <w:jc w:val="left"/>
        <w:rPr>
          <w:rFonts w:ascii="宋体" w:hAnsi="宋体" w:eastAsia="宋体" w:cs="宋体"/>
          <w:b/>
          <w:bCs/>
          <w:color w:val="000000"/>
          <w:kern w:val="0"/>
          <w:sz w:val="24"/>
          <w:lang w:eastAsia="zh-Hans" w:bidi="ar"/>
        </w:rPr>
      </w:pPr>
    </w:p>
    <w:p>
      <w:pPr>
        <w:widowControl/>
        <w:jc w:val="left"/>
        <w:rPr>
          <w:rFonts w:ascii="宋体" w:hAnsi="宋体" w:eastAsia="宋体" w:cs="宋体"/>
          <w:b/>
          <w:bCs/>
          <w:color w:val="000000"/>
          <w:kern w:val="0"/>
          <w:sz w:val="24"/>
          <w:lang w:eastAsia="zh-Hans" w:bidi="ar"/>
        </w:rPr>
      </w:pPr>
    </w:p>
    <w:p>
      <w:pPr>
        <w:widowControl/>
        <w:jc w:val="left"/>
        <w:rPr>
          <w:rFonts w:ascii="宋体" w:hAnsi="宋体" w:eastAsia="宋体" w:cs="宋体"/>
          <w:b/>
          <w:bCs/>
          <w:color w:val="000000"/>
          <w:kern w:val="0"/>
          <w:sz w:val="24"/>
          <w:lang w:eastAsia="zh-Hans" w:bidi="ar"/>
        </w:rPr>
      </w:pPr>
    </w:p>
    <w:p>
      <w:pPr>
        <w:widowControl/>
        <w:jc w:val="left"/>
        <w:rPr>
          <w:rFonts w:ascii="宋体" w:hAnsi="宋体" w:eastAsia="宋体" w:cs="宋体"/>
          <w:b/>
          <w:bCs/>
          <w:color w:val="000000"/>
          <w:kern w:val="0"/>
          <w:sz w:val="24"/>
          <w:lang w:eastAsia="zh-Hans" w:bidi="ar"/>
        </w:rPr>
      </w:pPr>
    </w:p>
    <w:p>
      <w:pPr>
        <w:widowControl/>
        <w:jc w:val="center"/>
        <w:rPr>
          <w:rFonts w:ascii="宋体" w:hAnsi="宋体" w:eastAsia="宋体" w:cs="宋体"/>
          <w:b/>
          <w:bCs/>
          <w:color w:val="000000"/>
          <w:kern w:val="0"/>
          <w:sz w:val="32"/>
          <w:szCs w:val="32"/>
          <w:lang w:bidi="ar"/>
        </w:rPr>
      </w:pPr>
      <w:r>
        <w:rPr>
          <w:rFonts w:hint="eastAsia" w:ascii="宋体" w:hAnsi="宋体" w:eastAsia="宋体" w:cs="宋体"/>
          <w:b/>
          <w:bCs/>
          <w:color w:val="000000"/>
          <w:kern w:val="0"/>
          <w:sz w:val="32"/>
          <w:szCs w:val="32"/>
          <w:lang w:bidi="ar"/>
        </w:rPr>
        <w:t>第二章 合同条款及格式</w:t>
      </w:r>
    </w:p>
    <w:p>
      <w:pPr>
        <w:widowControl/>
        <w:jc w:val="left"/>
        <w:rPr>
          <w:rFonts w:ascii="宋体" w:hAnsi="宋体" w:eastAsia="宋体" w:cs="宋体"/>
        </w:rPr>
      </w:pPr>
      <w:r>
        <w:rPr>
          <w:rFonts w:hint="eastAsia" w:ascii="宋体" w:hAnsi="宋体" w:eastAsia="宋体" w:cs="宋体"/>
          <w:color w:val="000000"/>
          <w:kern w:val="0"/>
          <w:sz w:val="24"/>
          <w:lang w:bidi="ar"/>
        </w:rPr>
        <w:t xml:space="preserve">甲方：芜湖造船厂有限公司 </w:t>
      </w:r>
    </w:p>
    <w:p>
      <w:pPr>
        <w:widowControl/>
        <w:jc w:val="left"/>
        <w:rPr>
          <w:rFonts w:ascii="宋体" w:hAnsi="宋体" w:eastAsia="宋体" w:cs="宋体"/>
        </w:rPr>
      </w:pPr>
      <w:r>
        <w:rPr>
          <w:rFonts w:hint="eastAsia" w:ascii="宋体" w:hAnsi="宋体" w:eastAsia="宋体" w:cs="宋体"/>
          <w:color w:val="000000"/>
          <w:kern w:val="0"/>
          <w:sz w:val="24"/>
          <w:lang w:bidi="ar"/>
        </w:rPr>
        <w:t xml:space="preserve">乙方： </w:t>
      </w:r>
    </w:p>
    <w:p>
      <w:pPr>
        <w:widowControl/>
        <w:jc w:val="left"/>
        <w:rPr>
          <w:rFonts w:ascii="宋体" w:hAnsi="宋体" w:eastAsia="宋体" w:cs="宋体"/>
        </w:rPr>
      </w:pPr>
      <w:r>
        <w:rPr>
          <w:rFonts w:hint="eastAsia" w:ascii="宋体" w:hAnsi="宋体" w:eastAsia="宋体" w:cs="宋体"/>
          <w:color w:val="000000"/>
          <w:kern w:val="0"/>
          <w:sz w:val="24"/>
          <w:lang w:bidi="ar"/>
        </w:rPr>
        <w:t xml:space="preserve">鉴于甲方芜湖造船厂有限公司生产运输车辆设备租赁的需要，为明确双方权利 </w:t>
      </w:r>
    </w:p>
    <w:p>
      <w:pPr>
        <w:widowControl/>
        <w:jc w:val="left"/>
        <w:rPr>
          <w:rFonts w:ascii="宋体" w:hAnsi="宋体" w:eastAsia="宋体" w:cs="宋体"/>
        </w:rPr>
      </w:pPr>
      <w:r>
        <w:rPr>
          <w:rFonts w:hint="eastAsia" w:ascii="宋体" w:hAnsi="宋体" w:eastAsia="宋体" w:cs="宋体"/>
          <w:color w:val="000000"/>
          <w:kern w:val="0"/>
          <w:sz w:val="24"/>
          <w:lang w:bidi="ar"/>
        </w:rPr>
        <w:t xml:space="preserve">责任，根据《中华人民共和国合同法》和《中华人民共和国民法典》的规定，结合本项目具体情况，双方达成并签订本合同如下： </w:t>
      </w:r>
    </w:p>
    <w:p>
      <w:pPr>
        <w:widowControl/>
        <w:jc w:val="left"/>
        <w:rPr>
          <w:rFonts w:ascii="宋体" w:hAnsi="宋体" w:eastAsia="宋体" w:cs="宋体"/>
        </w:rPr>
      </w:pPr>
      <w:r>
        <w:rPr>
          <w:rFonts w:hint="eastAsia" w:ascii="宋体" w:hAnsi="宋体" w:eastAsia="宋体" w:cs="宋体"/>
          <w:b/>
          <w:bCs/>
          <w:color w:val="000000"/>
          <w:kern w:val="0"/>
          <w:sz w:val="24"/>
          <w:lang w:bidi="ar"/>
        </w:rPr>
        <w:t xml:space="preserve">一、租赁项目概况及要求 </w:t>
      </w:r>
    </w:p>
    <w:p>
      <w:pPr>
        <w:widowControl/>
        <w:jc w:val="left"/>
        <w:rPr>
          <w:rFonts w:ascii="宋体" w:hAnsi="宋体" w:eastAsia="宋体" w:cs="宋体"/>
        </w:rPr>
      </w:pPr>
      <w:r>
        <w:rPr>
          <w:rFonts w:hint="eastAsia" w:ascii="宋体" w:hAnsi="宋体" w:eastAsia="宋体" w:cs="宋体"/>
          <w:color w:val="000000"/>
          <w:kern w:val="0"/>
          <w:sz w:val="24"/>
          <w:lang w:bidi="ar"/>
        </w:rPr>
        <w:t xml:space="preserve">1、工作范围：芜湖市弋江区峨溪路1号。 </w:t>
      </w:r>
    </w:p>
    <w:p>
      <w:pPr>
        <w:widowControl/>
        <w:jc w:val="left"/>
        <w:rPr>
          <w:rFonts w:ascii="宋体" w:hAnsi="宋体" w:eastAsia="宋体" w:cs="宋体"/>
        </w:rPr>
      </w:pPr>
      <w:r>
        <w:rPr>
          <w:rFonts w:hint="eastAsia" w:ascii="宋体" w:hAnsi="宋体" w:eastAsia="宋体" w:cs="宋体"/>
          <w:color w:val="000000"/>
          <w:kern w:val="0"/>
          <w:sz w:val="24"/>
          <w:lang w:bidi="ar"/>
        </w:rPr>
        <w:t xml:space="preserve">2、工作内容：主要用于芜湖造船厂有限公司生产运输车辆设备租赁服务事宜。 </w:t>
      </w:r>
    </w:p>
    <w:p>
      <w:pPr>
        <w:widowControl/>
        <w:jc w:val="left"/>
        <w:rPr>
          <w:rFonts w:ascii="宋体" w:hAnsi="宋体" w:eastAsia="宋体" w:cs="宋体"/>
        </w:rPr>
      </w:pPr>
      <w:r>
        <w:rPr>
          <w:rFonts w:hint="eastAsia" w:ascii="宋体" w:hAnsi="宋体" w:eastAsia="宋体" w:cs="宋体"/>
          <w:color w:val="000000"/>
          <w:kern w:val="0"/>
          <w:sz w:val="24"/>
          <w:lang w:bidi="ar"/>
        </w:rPr>
        <w:t xml:space="preserve">3、设备要求： </w:t>
      </w:r>
    </w:p>
    <w:p>
      <w:pPr>
        <w:widowControl/>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3.1、所有特种设备需取得特种设备使用登记证。</w:t>
      </w:r>
    </w:p>
    <w:p>
      <w:pPr>
        <w:widowControl/>
        <w:jc w:val="left"/>
        <w:rPr>
          <w:rFonts w:ascii="宋体" w:hAnsi="宋体" w:eastAsia="宋体" w:cs="宋体"/>
        </w:rPr>
      </w:pPr>
      <w:r>
        <w:rPr>
          <w:rFonts w:hint="eastAsia" w:ascii="宋体" w:hAnsi="宋体" w:eastAsia="宋体" w:cs="宋体"/>
          <w:color w:val="000000"/>
          <w:kern w:val="0"/>
          <w:sz w:val="24"/>
          <w:lang w:bidi="ar"/>
        </w:rPr>
        <w:t>3.2、所有租赁设备为投标人自有，车龄壹年内的准新车。</w:t>
      </w:r>
    </w:p>
    <w:p>
      <w:pPr>
        <w:widowControl/>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3.3、3t电动叉车</w:t>
      </w:r>
    </w:p>
    <w:p>
      <w:pPr>
        <w:widowControl/>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3.3.1、额定起重量≥3t；门架起升高度3000mm；侧移器；驾驶室；叉齿长度1520mm；全车实心胎；旋转声光警示灯；示廓灯；灭火器；锂电池，电池容量不低于80V/400AH；充电器；实心胎；</w:t>
      </w:r>
    </w:p>
    <w:p>
      <w:pPr>
        <w:widowControl/>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3.3.2、电池续航：电池容量满足白班8小时作业续航（中午1小时—1.5小时充电）</w:t>
      </w:r>
    </w:p>
    <w:p>
      <w:pPr>
        <w:widowControl/>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3.3.3、司机驾驶权限，采用指纹或人脸识别，此功能统一；</w:t>
      </w:r>
    </w:p>
    <w:p>
      <w:pPr>
        <w:widowControl/>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3.3.4、安全带监测，</w:t>
      </w:r>
      <w:r>
        <w:rPr>
          <w:rFonts w:hint="eastAsia" w:ascii="宋体" w:hAnsi="宋体" w:eastAsia="宋体" w:cs="宋体"/>
          <w:color w:val="000000"/>
          <w:kern w:val="0"/>
          <w:sz w:val="24"/>
          <w:lang w:eastAsia="zh-Hans" w:bidi="ar"/>
        </w:rPr>
        <w:t>安全带未系无法启动车辆；启动后解开安全带，声光报警但不停车</w:t>
      </w:r>
      <w:r>
        <w:rPr>
          <w:rFonts w:hint="eastAsia" w:ascii="宋体" w:hAnsi="宋体" w:eastAsia="宋体" w:cs="宋体"/>
          <w:color w:val="000000"/>
          <w:kern w:val="0"/>
          <w:sz w:val="24"/>
          <w:lang w:bidi="ar"/>
        </w:rPr>
        <w:t>；</w:t>
      </w:r>
    </w:p>
    <w:p>
      <w:pPr>
        <w:widowControl/>
        <w:jc w:val="left"/>
        <w:rPr>
          <w:rFonts w:ascii="宋体" w:hAnsi="宋体" w:eastAsia="宋体" w:cs="宋体"/>
          <w:color w:val="000000"/>
          <w:kern w:val="0"/>
          <w:sz w:val="24"/>
          <w:lang w:eastAsia="zh-Hans" w:bidi="ar"/>
        </w:rPr>
      </w:pPr>
      <w:r>
        <w:rPr>
          <w:rFonts w:hint="eastAsia" w:ascii="宋体" w:hAnsi="宋体" w:eastAsia="宋体" w:cs="宋体"/>
          <w:color w:val="000000"/>
          <w:kern w:val="0"/>
          <w:sz w:val="24"/>
          <w:lang w:bidi="ar"/>
        </w:rPr>
        <w:t>3.3.5、车速限速，最高时速</w:t>
      </w:r>
      <w:r>
        <w:rPr>
          <w:rFonts w:hint="eastAsia" w:ascii="宋体" w:hAnsi="宋体" w:eastAsia="宋体" w:cs="宋体"/>
          <w:color w:val="000000"/>
          <w:kern w:val="0"/>
          <w:sz w:val="24"/>
          <w:lang w:eastAsia="zh-Hans" w:bidi="ar"/>
        </w:rPr>
        <w:t>10km/h；</w:t>
      </w:r>
    </w:p>
    <w:p>
      <w:pPr>
        <w:widowControl/>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3.3.6、</w:t>
      </w:r>
      <w:r>
        <w:rPr>
          <w:rFonts w:hint="eastAsia" w:ascii="宋体" w:hAnsi="宋体" w:eastAsia="宋体" w:cs="宋体"/>
          <w:color w:val="000000"/>
          <w:kern w:val="0"/>
          <w:sz w:val="24"/>
          <w:lang w:eastAsia="zh-Hans" w:bidi="ar"/>
        </w:rPr>
        <w:t>倒车语音：“请注意，倒车！请注意，倒车！”</w:t>
      </w:r>
    </w:p>
    <w:p>
      <w:pPr>
        <w:widowControl/>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3.4、5t电动叉车</w:t>
      </w:r>
    </w:p>
    <w:p>
      <w:pPr>
        <w:widowControl/>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3.4.1、额定起重量≥5t；门架起升高度3000mm；侧移器；驾驶室；叉齿长度1520mm；全车实心胎；旋转声光警示灯；示廓灯；灭火器；锂电池，电池容量不低于80V/500AH；充电器；实心胎；</w:t>
      </w:r>
    </w:p>
    <w:p>
      <w:pPr>
        <w:widowControl/>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3.4.2、电池续航：电池容量满足白班8小时作业续航（中午1小时—1.5小时充电）</w:t>
      </w:r>
    </w:p>
    <w:p>
      <w:pPr>
        <w:widowControl/>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3.4.3、司机驾驶权限，采用指纹或人脸识别，此功能统一；</w:t>
      </w:r>
    </w:p>
    <w:p>
      <w:pPr>
        <w:widowControl/>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3.4.4、安全带监测，</w:t>
      </w:r>
      <w:r>
        <w:rPr>
          <w:rFonts w:hint="eastAsia" w:ascii="宋体" w:hAnsi="宋体" w:eastAsia="宋体" w:cs="宋体"/>
          <w:color w:val="000000"/>
          <w:kern w:val="0"/>
          <w:sz w:val="24"/>
          <w:lang w:eastAsia="zh-Hans" w:bidi="ar"/>
        </w:rPr>
        <w:t>安全带未系无法启动车辆；启动后解开安全带，声光报警但不停车</w:t>
      </w:r>
      <w:r>
        <w:rPr>
          <w:rFonts w:hint="eastAsia" w:ascii="宋体" w:hAnsi="宋体" w:eastAsia="宋体" w:cs="宋体"/>
          <w:color w:val="000000"/>
          <w:kern w:val="0"/>
          <w:sz w:val="24"/>
          <w:lang w:bidi="ar"/>
        </w:rPr>
        <w:t>；</w:t>
      </w:r>
    </w:p>
    <w:p>
      <w:pPr>
        <w:widowControl/>
        <w:jc w:val="left"/>
        <w:rPr>
          <w:rFonts w:ascii="宋体" w:hAnsi="宋体" w:eastAsia="宋体" w:cs="宋体"/>
          <w:color w:val="000000"/>
          <w:kern w:val="0"/>
          <w:sz w:val="24"/>
          <w:lang w:eastAsia="zh-Hans" w:bidi="ar"/>
        </w:rPr>
      </w:pPr>
      <w:r>
        <w:rPr>
          <w:rFonts w:hint="eastAsia" w:ascii="宋体" w:hAnsi="宋体" w:eastAsia="宋体" w:cs="宋体"/>
          <w:color w:val="000000"/>
          <w:kern w:val="0"/>
          <w:sz w:val="24"/>
          <w:lang w:bidi="ar"/>
        </w:rPr>
        <w:t>3.4.5、车速限速，最高时速</w:t>
      </w:r>
      <w:r>
        <w:rPr>
          <w:rFonts w:hint="eastAsia" w:ascii="宋体" w:hAnsi="宋体" w:eastAsia="宋体" w:cs="宋体"/>
          <w:color w:val="000000"/>
          <w:kern w:val="0"/>
          <w:sz w:val="24"/>
          <w:lang w:eastAsia="zh-Hans" w:bidi="ar"/>
        </w:rPr>
        <w:t>10km/h；</w:t>
      </w:r>
    </w:p>
    <w:p>
      <w:pPr>
        <w:widowControl/>
        <w:jc w:val="left"/>
        <w:rPr>
          <w:rFonts w:ascii="宋体" w:hAnsi="宋体" w:eastAsia="宋体" w:cs="宋体"/>
          <w:color w:val="000000"/>
          <w:kern w:val="0"/>
          <w:sz w:val="24"/>
          <w:lang w:eastAsia="zh-Hans" w:bidi="ar"/>
        </w:rPr>
      </w:pPr>
      <w:r>
        <w:rPr>
          <w:rFonts w:hint="eastAsia" w:ascii="宋体" w:hAnsi="宋体" w:eastAsia="宋体" w:cs="宋体"/>
          <w:color w:val="000000"/>
          <w:kern w:val="0"/>
          <w:sz w:val="24"/>
          <w:lang w:bidi="ar"/>
        </w:rPr>
        <w:t>3.4.6、</w:t>
      </w:r>
      <w:r>
        <w:rPr>
          <w:rFonts w:hint="eastAsia" w:ascii="宋体" w:hAnsi="宋体" w:eastAsia="宋体" w:cs="宋体"/>
          <w:color w:val="000000"/>
          <w:kern w:val="0"/>
          <w:sz w:val="24"/>
          <w:lang w:eastAsia="zh-Hans" w:bidi="ar"/>
        </w:rPr>
        <w:t>倒车语音：“请注意，倒车！请注意，倒车！”</w:t>
      </w:r>
    </w:p>
    <w:p>
      <w:pPr>
        <w:widowControl/>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3.5、10t内燃叉车</w:t>
      </w:r>
    </w:p>
    <w:p>
      <w:pPr>
        <w:widowControl/>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3.5.1、额定起重量≥10t；门架起升高度3000mm；侧移器；驾驶室；叉齿长度1920mm；全车实心胎；旋转声光警示灯；示廓灯；灭火器；实心胎；</w:t>
      </w:r>
    </w:p>
    <w:p>
      <w:pPr>
        <w:widowControl/>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3.5.2、司机驾驶权限，采用指纹或人脸识别，此功能统一；</w:t>
      </w:r>
    </w:p>
    <w:p>
      <w:pPr>
        <w:widowControl/>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3.5.3、安全带监测，</w:t>
      </w:r>
      <w:r>
        <w:rPr>
          <w:rFonts w:hint="eastAsia" w:ascii="宋体" w:hAnsi="宋体" w:eastAsia="宋体" w:cs="宋体"/>
          <w:color w:val="000000"/>
          <w:kern w:val="0"/>
          <w:sz w:val="24"/>
          <w:lang w:eastAsia="zh-Hans" w:bidi="ar"/>
        </w:rPr>
        <w:t>安全带未系无法启动车辆；启动后解开安全带，声光报警但不停车</w:t>
      </w:r>
      <w:r>
        <w:rPr>
          <w:rFonts w:hint="eastAsia" w:ascii="宋体" w:hAnsi="宋体" w:eastAsia="宋体" w:cs="宋体"/>
          <w:color w:val="000000"/>
          <w:kern w:val="0"/>
          <w:sz w:val="24"/>
          <w:lang w:bidi="ar"/>
        </w:rPr>
        <w:t>；</w:t>
      </w:r>
    </w:p>
    <w:p>
      <w:pPr>
        <w:widowControl/>
        <w:jc w:val="left"/>
        <w:rPr>
          <w:rFonts w:ascii="宋体" w:hAnsi="宋体" w:eastAsia="宋体" w:cs="宋体"/>
          <w:color w:val="000000"/>
          <w:kern w:val="0"/>
          <w:sz w:val="24"/>
          <w:lang w:eastAsia="zh-Hans" w:bidi="ar"/>
        </w:rPr>
      </w:pPr>
      <w:r>
        <w:rPr>
          <w:rFonts w:hint="eastAsia" w:ascii="宋体" w:hAnsi="宋体" w:eastAsia="宋体" w:cs="宋体"/>
          <w:color w:val="000000"/>
          <w:kern w:val="0"/>
          <w:sz w:val="24"/>
          <w:lang w:bidi="ar"/>
        </w:rPr>
        <w:t>3.5.4、车速监测，</w:t>
      </w:r>
      <w:r>
        <w:rPr>
          <w:rFonts w:hint="eastAsia" w:ascii="宋体" w:hAnsi="宋体" w:eastAsia="宋体" w:cs="宋体"/>
          <w:color w:val="000000"/>
          <w:kern w:val="0"/>
          <w:sz w:val="24"/>
          <w:lang w:eastAsia="zh-Hans" w:bidi="ar"/>
        </w:rPr>
        <w:t>车间内5km/h，车间外10km/h；超速后声光报警</w:t>
      </w:r>
      <w:r>
        <w:rPr>
          <w:rFonts w:hint="eastAsia" w:ascii="宋体" w:hAnsi="宋体" w:eastAsia="宋体" w:cs="宋体"/>
          <w:color w:val="000000"/>
          <w:kern w:val="0"/>
          <w:sz w:val="24"/>
          <w:lang w:bidi="ar"/>
        </w:rPr>
        <w:t>，并自动减速</w:t>
      </w:r>
      <w:r>
        <w:rPr>
          <w:rFonts w:hint="eastAsia" w:ascii="宋体" w:hAnsi="宋体" w:eastAsia="宋体" w:cs="宋体"/>
          <w:color w:val="000000"/>
          <w:kern w:val="0"/>
          <w:sz w:val="24"/>
          <w:lang w:eastAsia="zh-Hans" w:bidi="ar"/>
        </w:rPr>
        <w:t>；</w:t>
      </w:r>
    </w:p>
    <w:p>
      <w:pPr>
        <w:widowControl/>
        <w:jc w:val="left"/>
        <w:rPr>
          <w:rFonts w:ascii="宋体" w:hAnsi="宋体" w:eastAsia="宋体" w:cs="宋体"/>
          <w:color w:val="000000"/>
          <w:kern w:val="0"/>
          <w:sz w:val="24"/>
          <w:lang w:eastAsia="zh-Hans" w:bidi="ar"/>
        </w:rPr>
      </w:pPr>
      <w:r>
        <w:rPr>
          <w:rFonts w:hint="eastAsia" w:ascii="宋体" w:hAnsi="宋体" w:eastAsia="宋体" w:cs="宋体"/>
          <w:color w:val="000000"/>
          <w:kern w:val="0"/>
          <w:sz w:val="24"/>
          <w:lang w:bidi="ar"/>
        </w:rPr>
        <w:t>3.5.5、*3.4.5、车速限速，最高时速</w:t>
      </w:r>
      <w:r>
        <w:rPr>
          <w:rFonts w:hint="eastAsia" w:ascii="宋体" w:hAnsi="宋体" w:eastAsia="宋体" w:cs="宋体"/>
          <w:color w:val="000000"/>
          <w:kern w:val="0"/>
          <w:sz w:val="24"/>
          <w:lang w:eastAsia="zh-Hans" w:bidi="ar"/>
        </w:rPr>
        <w:t>10km/h；</w:t>
      </w:r>
    </w:p>
    <w:p>
      <w:pPr>
        <w:widowControl/>
        <w:jc w:val="left"/>
        <w:rPr>
          <w:rFonts w:ascii="宋体" w:hAnsi="宋体" w:eastAsia="宋体" w:cs="宋体"/>
          <w:color w:val="000000"/>
          <w:kern w:val="0"/>
          <w:sz w:val="24"/>
          <w:lang w:eastAsia="zh-Hans" w:bidi="ar"/>
        </w:rPr>
      </w:pPr>
      <w:r>
        <w:rPr>
          <w:rFonts w:hint="eastAsia" w:ascii="宋体" w:hAnsi="宋体" w:eastAsia="宋体" w:cs="宋体"/>
          <w:color w:val="000000"/>
          <w:kern w:val="0"/>
          <w:sz w:val="24"/>
          <w:lang w:bidi="ar"/>
        </w:rPr>
        <w:t>3.5.6、</w:t>
      </w:r>
      <w:r>
        <w:rPr>
          <w:rFonts w:hint="eastAsia" w:ascii="宋体" w:hAnsi="宋体" w:eastAsia="宋体" w:cs="宋体"/>
          <w:color w:val="000000"/>
          <w:kern w:val="0"/>
          <w:sz w:val="24"/>
          <w:lang w:eastAsia="zh-Hans" w:bidi="ar"/>
        </w:rPr>
        <w:t>倒车语音：“请注意，倒车！请注意，倒车！”</w:t>
      </w:r>
    </w:p>
    <w:p>
      <w:pPr>
        <w:widowControl/>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3.6、26米自行式高空作业车</w:t>
      </w:r>
    </w:p>
    <w:p>
      <w:pPr>
        <w:widowControl/>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3.6.1、工作高度＞26米；直臂式；动力源：柴油；旋转声光警示灯；实心胎；</w:t>
      </w:r>
    </w:p>
    <w:p>
      <w:pPr>
        <w:widowControl/>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3.7、32米自行式高空作业车</w:t>
      </w:r>
    </w:p>
    <w:p>
      <w:pPr>
        <w:widowControl/>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3.7.1、工作高度＞32米；直臂式；动力源：柴油；旋转声光警示灯；实心胎；</w:t>
      </w:r>
    </w:p>
    <w:p>
      <w:pPr>
        <w:widowControl/>
        <w:jc w:val="left"/>
        <w:rPr>
          <w:rFonts w:ascii="宋体" w:hAnsi="宋体" w:eastAsia="宋体" w:cs="宋体"/>
        </w:rPr>
      </w:pPr>
      <w:r>
        <w:rPr>
          <w:rFonts w:hint="eastAsia" w:ascii="宋体" w:hAnsi="宋体" w:eastAsia="宋体" w:cs="宋体"/>
          <w:b/>
          <w:bCs/>
          <w:color w:val="000000"/>
          <w:kern w:val="0"/>
          <w:sz w:val="24"/>
          <w:lang w:bidi="ar"/>
        </w:rPr>
        <w:t xml:space="preserve">二、租赁期限 </w:t>
      </w:r>
    </w:p>
    <w:p>
      <w:pPr>
        <w:widowControl/>
        <w:jc w:val="left"/>
        <w:rPr>
          <w:rFonts w:ascii="宋体" w:hAnsi="宋体" w:eastAsia="宋体" w:cs="宋体"/>
        </w:rPr>
      </w:pPr>
      <w:r>
        <w:rPr>
          <w:rFonts w:hint="eastAsia" w:ascii="宋体" w:hAnsi="宋体" w:eastAsia="宋体" w:cs="宋体"/>
          <w:color w:val="000000"/>
          <w:kern w:val="0"/>
          <w:sz w:val="24"/>
          <w:lang w:bidi="ar"/>
        </w:rPr>
        <w:t xml:space="preserve">租赁期限为壹年，暂定自 2024 年7 月15 日开始至 2025 年 7 月14 日结束。 </w:t>
      </w:r>
    </w:p>
    <w:p>
      <w:pPr>
        <w:widowControl/>
        <w:jc w:val="left"/>
        <w:rPr>
          <w:rFonts w:ascii="宋体" w:hAnsi="宋体" w:eastAsia="宋体" w:cs="宋体"/>
        </w:rPr>
      </w:pPr>
      <w:r>
        <w:rPr>
          <w:rFonts w:hint="eastAsia" w:ascii="宋体" w:hAnsi="宋体" w:eastAsia="宋体" w:cs="宋体"/>
          <w:b/>
          <w:bCs/>
          <w:color w:val="000000"/>
          <w:kern w:val="0"/>
          <w:sz w:val="24"/>
          <w:lang w:bidi="ar"/>
        </w:rPr>
        <w:t xml:space="preserve">三、租赁费用及付款方式 </w:t>
      </w:r>
    </w:p>
    <w:p>
      <w:pPr>
        <w:widowControl/>
        <w:jc w:val="left"/>
        <w:rPr>
          <w:rFonts w:ascii="宋体" w:hAnsi="宋体" w:eastAsia="宋体" w:cs="宋体"/>
        </w:rPr>
      </w:pPr>
      <w:r>
        <w:rPr>
          <w:rFonts w:hint="eastAsia" w:ascii="宋体" w:hAnsi="宋体" w:eastAsia="宋体" w:cs="宋体"/>
          <w:color w:val="000000"/>
          <w:kern w:val="0"/>
          <w:sz w:val="24"/>
          <w:lang w:bidi="ar"/>
        </w:rPr>
        <w:t xml:space="preserve">1.租赁方式：在合同期限内，甲、乙双方以实际发生的租赁台数和时间作为结算依据。 </w:t>
      </w:r>
    </w:p>
    <w:p>
      <w:pPr>
        <w:widowControl/>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2.租赁价格：</w:t>
      </w:r>
      <w:r>
        <w:rPr>
          <w:rFonts w:hint="eastAsia" w:ascii="宋体" w:hAnsi="宋体" w:eastAsia="宋体" w:cs="宋体"/>
          <w:b/>
          <w:bCs/>
          <w:color w:val="000000"/>
          <w:kern w:val="0"/>
          <w:sz w:val="24"/>
          <w:lang w:bidi="ar"/>
        </w:rPr>
        <w:t>标准单价</w:t>
      </w:r>
      <w:r>
        <w:rPr>
          <w:rFonts w:hint="eastAsia" w:ascii="宋体" w:hAnsi="宋体" w:eastAsia="宋体" w:cs="宋体"/>
          <w:color w:val="000000"/>
          <w:kern w:val="0"/>
          <w:sz w:val="24"/>
          <w:lang w:bidi="ar"/>
        </w:rPr>
        <w:t>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1992"/>
        <w:gridCol w:w="2227"/>
        <w:gridCol w:w="792"/>
        <w:gridCol w:w="835"/>
        <w:gridCol w:w="1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 w:type="dxa"/>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序号</w:t>
            </w:r>
          </w:p>
        </w:tc>
        <w:tc>
          <w:tcPr>
            <w:tcW w:w="1992" w:type="dxa"/>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设备名称</w:t>
            </w:r>
          </w:p>
        </w:tc>
        <w:tc>
          <w:tcPr>
            <w:tcW w:w="2227" w:type="dxa"/>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服务要求</w:t>
            </w:r>
          </w:p>
        </w:tc>
        <w:tc>
          <w:tcPr>
            <w:tcW w:w="792" w:type="dxa"/>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数量</w:t>
            </w:r>
          </w:p>
        </w:tc>
        <w:tc>
          <w:tcPr>
            <w:tcW w:w="835" w:type="dxa"/>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单位</w:t>
            </w:r>
          </w:p>
        </w:tc>
        <w:tc>
          <w:tcPr>
            <w:tcW w:w="1828" w:type="dxa"/>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租赁单价（元）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 w:type="dxa"/>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992" w:type="dxa"/>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3t电动叉车</w:t>
            </w:r>
          </w:p>
        </w:tc>
        <w:tc>
          <w:tcPr>
            <w:tcW w:w="2227" w:type="dxa"/>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详见设备要求</w:t>
            </w:r>
          </w:p>
        </w:tc>
        <w:tc>
          <w:tcPr>
            <w:tcW w:w="792" w:type="dxa"/>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835" w:type="dxa"/>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台</w:t>
            </w:r>
          </w:p>
        </w:tc>
        <w:tc>
          <w:tcPr>
            <w:tcW w:w="1828" w:type="dxa"/>
          </w:tcPr>
          <w:p>
            <w:pPr>
              <w:widowControl/>
              <w:jc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 w:type="dxa"/>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w:t>
            </w:r>
          </w:p>
        </w:tc>
        <w:tc>
          <w:tcPr>
            <w:tcW w:w="1992" w:type="dxa"/>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5t电动叉车</w:t>
            </w:r>
          </w:p>
        </w:tc>
        <w:tc>
          <w:tcPr>
            <w:tcW w:w="2227" w:type="dxa"/>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详见设备要求</w:t>
            </w:r>
          </w:p>
        </w:tc>
        <w:tc>
          <w:tcPr>
            <w:tcW w:w="792" w:type="dxa"/>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835" w:type="dxa"/>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台</w:t>
            </w:r>
          </w:p>
        </w:tc>
        <w:tc>
          <w:tcPr>
            <w:tcW w:w="1828" w:type="dxa"/>
          </w:tcPr>
          <w:p>
            <w:pPr>
              <w:widowControl/>
              <w:jc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 w:type="dxa"/>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3</w:t>
            </w:r>
          </w:p>
        </w:tc>
        <w:tc>
          <w:tcPr>
            <w:tcW w:w="1992" w:type="dxa"/>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10t内燃叉车</w:t>
            </w:r>
          </w:p>
        </w:tc>
        <w:tc>
          <w:tcPr>
            <w:tcW w:w="2227" w:type="dxa"/>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详见设备要求</w:t>
            </w:r>
          </w:p>
        </w:tc>
        <w:tc>
          <w:tcPr>
            <w:tcW w:w="792" w:type="dxa"/>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835" w:type="dxa"/>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台</w:t>
            </w:r>
          </w:p>
        </w:tc>
        <w:tc>
          <w:tcPr>
            <w:tcW w:w="1828" w:type="dxa"/>
          </w:tcPr>
          <w:p>
            <w:pPr>
              <w:widowControl/>
              <w:jc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 w:type="dxa"/>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4</w:t>
            </w:r>
          </w:p>
        </w:tc>
        <w:tc>
          <w:tcPr>
            <w:tcW w:w="1992" w:type="dxa"/>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26米高空作业车</w:t>
            </w:r>
          </w:p>
        </w:tc>
        <w:tc>
          <w:tcPr>
            <w:tcW w:w="2227" w:type="dxa"/>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详见设备要求</w:t>
            </w:r>
          </w:p>
        </w:tc>
        <w:tc>
          <w:tcPr>
            <w:tcW w:w="792" w:type="dxa"/>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835" w:type="dxa"/>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台</w:t>
            </w:r>
          </w:p>
        </w:tc>
        <w:tc>
          <w:tcPr>
            <w:tcW w:w="1828" w:type="dxa"/>
          </w:tcPr>
          <w:p>
            <w:pPr>
              <w:widowControl/>
              <w:jc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 w:type="dxa"/>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5</w:t>
            </w:r>
          </w:p>
        </w:tc>
        <w:tc>
          <w:tcPr>
            <w:tcW w:w="1992" w:type="dxa"/>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32米高空作业车</w:t>
            </w:r>
          </w:p>
        </w:tc>
        <w:tc>
          <w:tcPr>
            <w:tcW w:w="2227" w:type="dxa"/>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详见设备要求</w:t>
            </w:r>
          </w:p>
        </w:tc>
        <w:tc>
          <w:tcPr>
            <w:tcW w:w="792" w:type="dxa"/>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835" w:type="dxa"/>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台</w:t>
            </w:r>
          </w:p>
        </w:tc>
        <w:tc>
          <w:tcPr>
            <w:tcW w:w="1828" w:type="dxa"/>
          </w:tcPr>
          <w:p>
            <w:pPr>
              <w:widowControl/>
              <w:jc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tcPr>
          <w:p>
            <w:pPr>
              <w:widowControl/>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备注：</w:t>
            </w:r>
          </w:p>
          <w:p>
            <w:pPr>
              <w:widowControl/>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1、以上价格包含设备租赁使用费、保险费、上牌费、年检费、折旧费、日常维修保养费、大修理费、13%增值税等费用。甲方不再另行支付 。</w:t>
            </w:r>
          </w:p>
          <w:p>
            <w:pPr>
              <w:widowControl/>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2</w:t>
            </w:r>
            <w:r>
              <w:rPr>
                <w:rFonts w:ascii="宋体" w:hAnsi="宋体" w:eastAsia="宋体" w:cs="宋体"/>
                <w:color w:val="000000"/>
                <w:kern w:val="0"/>
                <w:sz w:val="24"/>
                <w:lang w:bidi="ar"/>
              </w:rPr>
              <w:t>、</w:t>
            </w:r>
            <w:r>
              <w:rPr>
                <w:rFonts w:hint="eastAsia" w:ascii="宋体" w:hAnsi="宋体" w:eastAsia="宋体" w:cs="宋体"/>
                <w:color w:val="000000"/>
                <w:kern w:val="0"/>
                <w:sz w:val="24"/>
                <w:lang w:bidi="ar"/>
              </w:rPr>
              <w:t>以上报价为单台租赁价格，具体已实际租赁发生台数为准。</w:t>
            </w:r>
          </w:p>
        </w:tc>
      </w:tr>
    </w:tbl>
    <w:p>
      <w:pPr>
        <w:widowControl/>
        <w:jc w:val="left"/>
        <w:rPr>
          <w:rFonts w:ascii="宋体" w:hAnsi="宋体" w:eastAsia="宋体" w:cs="宋体"/>
        </w:rPr>
      </w:pPr>
      <w:r>
        <w:rPr>
          <w:rFonts w:hint="eastAsia" w:ascii="宋体" w:hAnsi="宋体" w:eastAsia="宋体" w:cs="宋体"/>
          <w:color w:val="000000"/>
          <w:kern w:val="0"/>
          <w:sz w:val="24"/>
          <w:lang w:bidi="ar"/>
        </w:rPr>
        <w:t xml:space="preserve"> 3.税金及付款方式、日期： </w:t>
      </w:r>
    </w:p>
    <w:p>
      <w:pPr>
        <w:widowControl/>
        <w:jc w:val="left"/>
        <w:rPr>
          <w:rFonts w:ascii="宋体" w:hAnsi="宋体" w:eastAsia="宋体" w:cs="宋体"/>
        </w:rPr>
      </w:pPr>
      <w:r>
        <w:rPr>
          <w:rFonts w:hint="eastAsia" w:ascii="宋体" w:hAnsi="宋体" w:eastAsia="宋体" w:cs="宋体"/>
          <w:color w:val="000000"/>
          <w:kern w:val="0"/>
          <w:sz w:val="24"/>
          <w:lang w:bidi="ar"/>
        </w:rPr>
        <w:t xml:space="preserve">（1）乙方开具13%增值税专用发票。 </w:t>
      </w:r>
    </w:p>
    <w:p>
      <w:pPr>
        <w:widowControl/>
        <w:jc w:val="left"/>
        <w:rPr>
          <w:rFonts w:ascii="宋体" w:hAnsi="宋体" w:eastAsia="宋体" w:cs="宋体"/>
        </w:rPr>
      </w:pPr>
      <w:r>
        <w:rPr>
          <w:rFonts w:hint="eastAsia" w:ascii="宋体" w:hAnsi="宋体" w:eastAsia="宋体" w:cs="宋体"/>
          <w:color w:val="000000"/>
          <w:kern w:val="0"/>
          <w:sz w:val="24"/>
          <w:lang w:bidi="ar"/>
        </w:rPr>
        <w:t xml:space="preserve">（2）付款方式：甲方付款方式为银行现金转账或银行承兑汇票，如采用银行承兑汇票支付，乙方无条件接受，贴息费和手续费由乙方承供。 </w:t>
      </w:r>
    </w:p>
    <w:p>
      <w:pPr>
        <w:widowControl/>
        <w:jc w:val="left"/>
        <w:rPr>
          <w:rFonts w:ascii="宋体" w:hAnsi="宋体" w:eastAsia="宋体" w:cs="宋体"/>
        </w:rPr>
      </w:pPr>
      <w:r>
        <w:rPr>
          <w:rFonts w:hint="eastAsia" w:ascii="宋体" w:hAnsi="宋体" w:eastAsia="宋体" w:cs="宋体"/>
          <w:color w:val="000000"/>
          <w:kern w:val="0"/>
          <w:sz w:val="24"/>
          <w:lang w:bidi="ar"/>
        </w:rPr>
        <w:t xml:space="preserve">（3）结算支付： </w:t>
      </w:r>
    </w:p>
    <w:p>
      <w:pPr>
        <w:widowControl/>
        <w:jc w:val="left"/>
        <w:rPr>
          <w:rFonts w:ascii="宋体" w:hAnsi="宋体" w:eastAsia="宋体" w:cs="宋体"/>
        </w:rPr>
      </w:pPr>
      <w:r>
        <w:rPr>
          <w:rFonts w:hint="eastAsia" w:ascii="宋体" w:hAnsi="宋体" w:eastAsia="宋体" w:cs="宋体"/>
          <w:color w:val="000000"/>
          <w:kern w:val="0"/>
          <w:sz w:val="24"/>
          <w:lang w:bidi="ar"/>
        </w:rPr>
        <w:t xml:space="preserve">季度付款，乙方向甲方提供上季度完成的租赁确认单，经双方核对确认后，乙方根据核算金额向甲方提供当期租赁款的全额增值税专用发票，甲方收到发票后，于30个工作日内支付当期租赁款。 </w:t>
      </w:r>
    </w:p>
    <w:p>
      <w:pPr>
        <w:widowControl/>
        <w:jc w:val="left"/>
        <w:rPr>
          <w:rFonts w:ascii="宋体" w:hAnsi="宋体" w:eastAsia="宋体" w:cs="宋体"/>
        </w:rPr>
      </w:pPr>
      <w:r>
        <w:rPr>
          <w:rFonts w:hint="eastAsia" w:ascii="宋体" w:hAnsi="宋体" w:eastAsia="宋体" w:cs="宋体"/>
          <w:b/>
          <w:bCs/>
          <w:color w:val="000000"/>
          <w:kern w:val="0"/>
          <w:sz w:val="24"/>
          <w:lang w:bidi="ar"/>
        </w:rPr>
        <w:t xml:space="preserve">四、双方责任及义务 </w:t>
      </w:r>
    </w:p>
    <w:p>
      <w:pPr>
        <w:widowControl/>
        <w:jc w:val="left"/>
        <w:rPr>
          <w:rFonts w:ascii="宋体" w:hAnsi="宋体" w:eastAsia="宋体" w:cs="宋体"/>
        </w:rPr>
      </w:pPr>
      <w:r>
        <w:rPr>
          <w:rFonts w:hint="eastAsia" w:ascii="宋体" w:hAnsi="宋体" w:eastAsia="宋体" w:cs="宋体"/>
          <w:color w:val="000000"/>
          <w:kern w:val="0"/>
          <w:sz w:val="24"/>
          <w:lang w:bidi="ar"/>
        </w:rPr>
        <w:t xml:space="preserve">1、甲方权利及义务 </w:t>
      </w:r>
    </w:p>
    <w:p>
      <w:pPr>
        <w:widowControl/>
        <w:jc w:val="left"/>
        <w:rPr>
          <w:rFonts w:ascii="宋体" w:hAnsi="宋体" w:eastAsia="宋体" w:cs="宋体"/>
        </w:rPr>
      </w:pPr>
      <w:r>
        <w:rPr>
          <w:rFonts w:hint="eastAsia" w:ascii="宋体" w:hAnsi="宋体" w:eastAsia="宋体" w:cs="宋体"/>
          <w:color w:val="000000"/>
          <w:kern w:val="0"/>
          <w:sz w:val="24"/>
          <w:lang w:bidi="ar"/>
        </w:rPr>
        <w:t xml:space="preserve">1.1.甲方有权要求乙方优先为甲方提供服务，乙方必须同意并及时调配设备。 </w:t>
      </w:r>
    </w:p>
    <w:p>
      <w:pPr>
        <w:widowControl/>
        <w:jc w:val="left"/>
        <w:rPr>
          <w:rFonts w:ascii="瀹嬩綋" w:hAnsi="瀹嬩綋" w:eastAsia="瀹嬩綋" w:cs="瀹嬩綋"/>
          <w:color w:val="000000"/>
          <w:kern w:val="0"/>
          <w:sz w:val="24"/>
          <w:lang w:bidi="ar"/>
        </w:rPr>
      </w:pPr>
      <w:r>
        <w:rPr>
          <w:rFonts w:hint="eastAsia" w:ascii="宋体" w:hAnsi="宋体" w:eastAsia="宋体" w:cs="宋体"/>
          <w:color w:val="000000"/>
          <w:kern w:val="0"/>
          <w:sz w:val="24"/>
          <w:lang w:bidi="ar"/>
        </w:rPr>
        <w:t>1.2.</w:t>
      </w:r>
      <w:r>
        <w:rPr>
          <w:rFonts w:ascii="瀹嬩綋" w:hAnsi="瀹嬩綋" w:eastAsia="瀹嬩綋" w:cs="瀹嬩綋"/>
          <w:color w:val="000000"/>
          <w:kern w:val="0"/>
          <w:sz w:val="24"/>
          <w:lang w:bidi="ar"/>
        </w:rPr>
        <w:t xml:space="preserve">因甲方原因造成设备损坏、丢失的，由甲方负责赔偿。 </w:t>
      </w:r>
    </w:p>
    <w:p>
      <w:pPr>
        <w:jc w:val="left"/>
        <w:rPr>
          <w:rFonts w:cstheme="minorHAnsi"/>
          <w:sz w:val="24"/>
        </w:rPr>
      </w:pPr>
      <w:r>
        <w:rPr>
          <w:rFonts w:hint="eastAsia" w:ascii="宋体" w:hAnsi="宋体" w:eastAsia="宋体" w:cs="宋体"/>
          <w:color w:val="000000"/>
          <w:kern w:val="0"/>
          <w:sz w:val="24"/>
          <w:lang w:bidi="ar"/>
        </w:rPr>
        <w:t>1.3.</w:t>
      </w:r>
      <w:r>
        <w:rPr>
          <w:rFonts w:hint="eastAsia" w:cstheme="minorHAnsi"/>
          <w:sz w:val="24"/>
        </w:rPr>
        <w:t>甲方有义务为乙方工作人员提供工具存放的场所。</w:t>
      </w:r>
    </w:p>
    <w:p>
      <w:pPr>
        <w:widowControl/>
        <w:jc w:val="left"/>
        <w:rPr>
          <w:rFonts w:ascii="宋体" w:hAnsi="宋体" w:eastAsia="宋体" w:cs="宋体"/>
        </w:rPr>
      </w:pPr>
      <w:r>
        <w:rPr>
          <w:rFonts w:hint="eastAsia" w:ascii="宋体" w:hAnsi="宋体" w:eastAsia="宋体" w:cs="宋体"/>
          <w:color w:val="000000"/>
          <w:kern w:val="0"/>
          <w:sz w:val="24"/>
          <w:lang w:bidi="ar"/>
        </w:rPr>
        <w:t xml:space="preserve">1.4.甲方有义务按合同约定的方式及时付款。 </w:t>
      </w:r>
    </w:p>
    <w:p>
      <w:pPr>
        <w:widowControl/>
        <w:jc w:val="left"/>
        <w:rPr>
          <w:rFonts w:ascii="宋体" w:hAnsi="宋体" w:eastAsia="宋体" w:cs="宋体"/>
        </w:rPr>
      </w:pPr>
      <w:r>
        <w:rPr>
          <w:rFonts w:hint="eastAsia" w:ascii="宋体" w:hAnsi="宋体" w:eastAsia="宋体" w:cs="宋体"/>
          <w:color w:val="000000"/>
          <w:kern w:val="0"/>
          <w:sz w:val="24"/>
          <w:lang w:bidi="ar"/>
        </w:rPr>
        <w:t xml:space="preserve">2、乙方权利及义务 </w:t>
      </w:r>
    </w:p>
    <w:p>
      <w:pPr>
        <w:widowControl/>
        <w:jc w:val="left"/>
      </w:pPr>
      <w:r>
        <w:rPr>
          <w:rFonts w:hint="eastAsia" w:ascii="宋体" w:hAnsi="宋体" w:eastAsia="宋体" w:cs="宋体"/>
          <w:color w:val="000000"/>
          <w:kern w:val="0"/>
          <w:sz w:val="24"/>
          <w:lang w:bidi="ar"/>
        </w:rPr>
        <w:t>2.1.</w:t>
      </w:r>
      <w:r>
        <w:rPr>
          <w:rFonts w:ascii="瀹嬩綋" w:hAnsi="瀹嬩綋" w:eastAsia="瀹嬩綋" w:cs="瀹嬩綋"/>
          <w:color w:val="000000"/>
          <w:kern w:val="0"/>
          <w:sz w:val="24"/>
          <w:lang w:bidi="ar"/>
        </w:rPr>
        <w:t>为甲方提供性能良好的设备。如提供的设备不能达到使用要求的，乙方</w:t>
      </w:r>
      <w:r>
        <w:rPr>
          <w:rFonts w:hint="eastAsia" w:ascii="瀹嬩綋" w:hAnsi="瀹嬩綋" w:eastAsia="瀹嬩綋" w:cs="瀹嬩綋"/>
          <w:color w:val="000000"/>
          <w:kern w:val="0"/>
          <w:sz w:val="24"/>
          <w:lang w:bidi="ar"/>
        </w:rPr>
        <w:t>应予以</w:t>
      </w:r>
      <w:r>
        <w:rPr>
          <w:rFonts w:ascii="瀹嬩綋" w:hAnsi="瀹嬩綋" w:eastAsia="瀹嬩綋" w:cs="瀹嬩綋"/>
          <w:color w:val="000000"/>
          <w:kern w:val="0"/>
          <w:sz w:val="24"/>
          <w:lang w:bidi="ar"/>
        </w:rPr>
        <w:t xml:space="preserve">更换。 </w:t>
      </w:r>
    </w:p>
    <w:p>
      <w:pPr>
        <w:widowControl/>
        <w:jc w:val="left"/>
      </w:pPr>
      <w:r>
        <w:rPr>
          <w:rFonts w:hint="eastAsia" w:ascii="宋体" w:hAnsi="宋体" w:eastAsia="宋体" w:cs="宋体"/>
          <w:color w:val="000000"/>
          <w:kern w:val="0"/>
          <w:sz w:val="24"/>
          <w:lang w:bidi="ar"/>
        </w:rPr>
        <w:t>2.2.</w:t>
      </w:r>
      <w:r>
        <w:rPr>
          <w:rFonts w:ascii="瀹嬩綋" w:hAnsi="瀹嬩綋" w:eastAsia="瀹嬩綋" w:cs="瀹嬩綋"/>
          <w:color w:val="000000"/>
          <w:kern w:val="0"/>
          <w:sz w:val="24"/>
          <w:lang w:bidi="ar"/>
        </w:rPr>
        <w:t xml:space="preserve">设备进入甲方现场后，乙方人员应服从甲方现场管理人员的调度与指挥，并遵守甲方施工现场的规章制度。 </w:t>
      </w:r>
    </w:p>
    <w:p>
      <w:pPr>
        <w:widowControl/>
        <w:jc w:val="left"/>
      </w:pPr>
      <w:r>
        <w:rPr>
          <w:rFonts w:hint="eastAsia" w:ascii="宋体" w:hAnsi="宋体" w:eastAsia="宋体" w:cs="宋体"/>
          <w:color w:val="000000"/>
          <w:kern w:val="0"/>
          <w:sz w:val="24"/>
          <w:lang w:bidi="ar"/>
        </w:rPr>
        <w:t>2.3.</w:t>
      </w:r>
      <w:r>
        <w:rPr>
          <w:rFonts w:ascii="瀹嬩綋" w:hAnsi="瀹嬩綋" w:eastAsia="瀹嬩綋" w:cs="瀹嬩綋"/>
          <w:color w:val="000000"/>
          <w:kern w:val="0"/>
          <w:sz w:val="24"/>
          <w:lang w:bidi="ar"/>
        </w:rPr>
        <w:t>在</w:t>
      </w:r>
      <w:r>
        <w:rPr>
          <w:rFonts w:hint="eastAsia" w:ascii="瀹嬩綋" w:hAnsi="瀹嬩綋" w:eastAsia="瀹嬩綋" w:cs="瀹嬩綋"/>
          <w:color w:val="000000"/>
          <w:kern w:val="0"/>
          <w:sz w:val="24"/>
          <w:lang w:bidi="ar"/>
        </w:rPr>
        <w:t>租赁</w:t>
      </w:r>
      <w:r>
        <w:rPr>
          <w:rFonts w:ascii="瀹嬩綋" w:hAnsi="瀹嬩綋" w:eastAsia="瀹嬩綋" w:cs="瀹嬩綋"/>
          <w:color w:val="000000"/>
          <w:kern w:val="0"/>
          <w:sz w:val="24"/>
          <w:lang w:bidi="ar"/>
        </w:rPr>
        <w:t>服务期间，乙方将设备所有权转让给第三</w:t>
      </w:r>
      <w:r>
        <w:rPr>
          <w:rFonts w:hint="eastAsia" w:ascii="瀹嬩綋" w:hAnsi="瀹嬩綋" w:eastAsia="瀹嬩綋" w:cs="瀹嬩綋"/>
          <w:color w:val="000000"/>
          <w:kern w:val="0"/>
          <w:sz w:val="24"/>
          <w:lang w:bidi="ar"/>
        </w:rPr>
        <w:t>方</w:t>
      </w:r>
      <w:r>
        <w:rPr>
          <w:rFonts w:ascii="瀹嬩綋" w:hAnsi="瀹嬩綋" w:eastAsia="瀹嬩綋" w:cs="瀹嬩綋"/>
          <w:color w:val="000000"/>
          <w:kern w:val="0"/>
          <w:sz w:val="24"/>
          <w:lang w:bidi="ar"/>
        </w:rPr>
        <w:t>的，应正式书面通知甲方</w:t>
      </w:r>
      <w:r>
        <w:rPr>
          <w:rFonts w:hint="eastAsia" w:ascii="瀹嬩綋" w:hAnsi="瀹嬩綋" w:eastAsia="瀹嬩綋" w:cs="瀹嬩綋"/>
          <w:color w:val="000000"/>
          <w:kern w:val="0"/>
          <w:sz w:val="24"/>
          <w:lang w:bidi="ar"/>
        </w:rPr>
        <w:t>，</w:t>
      </w:r>
      <w:r>
        <w:rPr>
          <w:rFonts w:ascii="瀹嬩綋" w:hAnsi="瀹嬩綋" w:eastAsia="瀹嬩綋" w:cs="瀹嬩綋"/>
          <w:color w:val="000000"/>
          <w:kern w:val="0"/>
          <w:sz w:val="24"/>
          <w:lang w:bidi="ar"/>
        </w:rPr>
        <w:t>设备新所有权人即成为本合同的出租方。</w:t>
      </w:r>
    </w:p>
    <w:p>
      <w:pPr>
        <w:widowControl/>
        <w:jc w:val="left"/>
        <w:rPr>
          <w:rFonts w:ascii="宋体" w:hAnsi="宋体" w:eastAsia="宋体" w:cs="宋体"/>
        </w:rPr>
      </w:pPr>
      <w:r>
        <w:rPr>
          <w:rFonts w:hint="eastAsia" w:ascii="宋体" w:hAnsi="宋体" w:eastAsia="宋体" w:cs="宋体"/>
          <w:color w:val="000000"/>
          <w:kern w:val="0"/>
          <w:sz w:val="24"/>
          <w:lang w:bidi="ar"/>
        </w:rPr>
        <w:t xml:space="preserve">2.4.乙方应为租赁设备和驻厂维保人员等购买必要的商业保险，且租赁设备和维保人员应做到长期固定。 </w:t>
      </w:r>
    </w:p>
    <w:p>
      <w:pPr>
        <w:widowControl/>
        <w:jc w:val="left"/>
        <w:rPr>
          <w:rFonts w:ascii="宋体" w:hAnsi="宋体" w:eastAsia="宋体" w:cs="宋体"/>
        </w:rPr>
      </w:pPr>
      <w:r>
        <w:rPr>
          <w:rFonts w:hint="eastAsia" w:ascii="宋体" w:hAnsi="宋体" w:eastAsia="宋体" w:cs="宋体"/>
          <w:color w:val="000000"/>
          <w:kern w:val="0"/>
          <w:sz w:val="24"/>
          <w:lang w:bidi="ar"/>
        </w:rPr>
        <w:t xml:space="preserve">2.5.乙方应及时检修保养车辆，乙方应配备一定数量的备用车辆用于应对突发情况。 </w:t>
      </w:r>
    </w:p>
    <w:p>
      <w:pPr>
        <w:widowControl/>
        <w:jc w:val="left"/>
        <w:rPr>
          <w:rFonts w:ascii="宋体" w:hAnsi="宋体" w:eastAsia="宋体" w:cs="宋体"/>
        </w:rPr>
      </w:pPr>
      <w:r>
        <w:rPr>
          <w:rFonts w:hint="eastAsia" w:ascii="宋体" w:hAnsi="宋体" w:eastAsia="宋体" w:cs="宋体"/>
          <w:color w:val="000000"/>
          <w:kern w:val="0"/>
          <w:sz w:val="24"/>
          <w:lang w:bidi="ar"/>
        </w:rPr>
        <w:t xml:space="preserve">2.6.乙方的维保质量必须达到甲方或者甲方主管部门的验收标准。验收未达到的，乙方必须无条件的进行返工处理达到验收标准，返工的所有费用由乙方自行承担。 </w:t>
      </w:r>
    </w:p>
    <w:p>
      <w:pPr>
        <w:widowControl/>
        <w:jc w:val="left"/>
        <w:rPr>
          <w:rFonts w:ascii="宋体" w:hAnsi="宋体" w:eastAsia="宋体" w:cs="宋体"/>
        </w:rPr>
      </w:pPr>
      <w:r>
        <w:rPr>
          <w:rFonts w:hint="eastAsia" w:ascii="宋体" w:hAnsi="宋体" w:eastAsia="宋体" w:cs="宋体"/>
          <w:color w:val="000000"/>
          <w:kern w:val="0"/>
          <w:sz w:val="24"/>
          <w:lang w:bidi="ar"/>
        </w:rPr>
        <w:t xml:space="preserve">2.7.乙方需派专人驻厂承担租赁车辆的维修和保养工作，工作计划应合理安排，并应遵守国家法律、法规的规定，做好综合治理等工作，不得违反国家法律、法规和环保部门的有关规定。 </w:t>
      </w:r>
    </w:p>
    <w:p>
      <w:pPr>
        <w:widowControl/>
        <w:jc w:val="left"/>
        <w:rPr>
          <w:rFonts w:cstheme="minorHAnsi"/>
          <w:sz w:val="24"/>
        </w:rPr>
      </w:pPr>
      <w:r>
        <w:rPr>
          <w:rFonts w:hint="eastAsia" w:ascii="宋体" w:hAnsi="宋体" w:eastAsia="宋体" w:cs="宋体"/>
          <w:color w:val="000000"/>
          <w:kern w:val="0"/>
          <w:sz w:val="24"/>
          <w:lang w:bidi="ar"/>
        </w:rPr>
        <w:t>2.8.</w:t>
      </w:r>
      <w:r>
        <w:rPr>
          <w:rFonts w:hint="eastAsia" w:cstheme="minorHAnsi"/>
          <w:sz w:val="24"/>
        </w:rPr>
        <w:t>乙方上门维修，乙方及工作人员应自觉了解并遵守甲方公司的各项规章制度。如乙方违反甲方的规章制度给甲方造成的任何损失，将由乙方承担责任。</w:t>
      </w:r>
    </w:p>
    <w:p>
      <w:pPr>
        <w:jc w:val="left"/>
        <w:rPr>
          <w:rFonts w:cstheme="minorHAnsi"/>
          <w:sz w:val="24"/>
        </w:rPr>
      </w:pPr>
      <w:r>
        <w:rPr>
          <w:rFonts w:hint="eastAsia" w:ascii="宋体" w:hAnsi="宋体" w:eastAsia="宋体" w:cs="宋体"/>
          <w:color w:val="000000"/>
          <w:kern w:val="0"/>
          <w:sz w:val="24"/>
          <w:lang w:bidi="ar"/>
        </w:rPr>
        <w:t>2.9.因</w:t>
      </w:r>
      <w:r>
        <w:rPr>
          <w:rFonts w:hint="eastAsia" w:cstheme="minorHAnsi"/>
          <w:sz w:val="24"/>
        </w:rPr>
        <w:t>乙方提供的设备故障、隐患缺陷或维保人员工作失误（技能欠缺、维修迟缓或误操作所引起事故）对甲方造成的损失，由乙方负责承担全部赔偿；</w:t>
      </w:r>
    </w:p>
    <w:p>
      <w:pPr>
        <w:jc w:val="left"/>
        <w:rPr>
          <w:rFonts w:cstheme="minorHAnsi"/>
          <w:sz w:val="24"/>
        </w:rPr>
      </w:pPr>
      <w:r>
        <w:rPr>
          <w:rFonts w:hint="eastAsia" w:ascii="宋体" w:hAnsi="宋体" w:eastAsia="宋体" w:cs="宋体"/>
          <w:color w:val="000000"/>
          <w:kern w:val="0"/>
          <w:sz w:val="24"/>
          <w:lang w:bidi="ar"/>
        </w:rPr>
        <w:t>2.10.</w:t>
      </w:r>
      <w:r>
        <w:rPr>
          <w:rFonts w:hint="eastAsia" w:cstheme="minorHAnsi"/>
          <w:sz w:val="24"/>
        </w:rPr>
        <w:t>乙方在维修维护过程中出现安全事故，包括伤亡事故均由乙方自负，甲方不承担任何责任。</w:t>
      </w:r>
    </w:p>
    <w:p>
      <w:pPr>
        <w:widowControl/>
        <w:jc w:val="left"/>
        <w:rPr>
          <w:rFonts w:ascii="宋体" w:hAnsi="宋体" w:eastAsia="宋体" w:cs="宋体"/>
        </w:rPr>
      </w:pPr>
      <w:r>
        <w:rPr>
          <w:rFonts w:hint="eastAsia" w:ascii="宋体" w:hAnsi="宋体" w:eastAsia="宋体" w:cs="宋体"/>
          <w:b/>
          <w:bCs/>
          <w:color w:val="000000"/>
          <w:kern w:val="0"/>
          <w:sz w:val="24"/>
          <w:lang w:bidi="ar"/>
        </w:rPr>
        <w:t xml:space="preserve">五、特别约定 </w:t>
      </w:r>
    </w:p>
    <w:p>
      <w:pPr>
        <w:widowControl/>
        <w:jc w:val="left"/>
        <w:rPr>
          <w:rFonts w:ascii="宋体" w:hAnsi="宋体" w:eastAsia="宋体" w:cs="宋体"/>
        </w:rPr>
      </w:pPr>
      <w:r>
        <w:rPr>
          <w:rFonts w:hint="eastAsia" w:ascii="宋体" w:hAnsi="宋体" w:eastAsia="宋体" w:cs="宋体"/>
          <w:color w:val="000000"/>
          <w:kern w:val="0"/>
          <w:sz w:val="24"/>
          <w:lang w:bidi="ar"/>
        </w:rPr>
        <w:t xml:space="preserve">1.若甲方发生机构改革，甲方可随时终止合同，乙方不得因此提出任何索赔。 </w:t>
      </w:r>
    </w:p>
    <w:p>
      <w:pPr>
        <w:widowControl/>
        <w:jc w:val="left"/>
        <w:rPr>
          <w:rFonts w:ascii="宋体" w:hAnsi="宋体" w:eastAsia="宋体" w:cs="宋体"/>
        </w:rPr>
      </w:pPr>
      <w:r>
        <w:rPr>
          <w:rFonts w:hint="eastAsia" w:ascii="宋体" w:hAnsi="宋体" w:eastAsia="宋体" w:cs="宋体"/>
          <w:color w:val="000000"/>
          <w:kern w:val="0"/>
          <w:sz w:val="24"/>
          <w:lang w:bidi="ar"/>
        </w:rPr>
        <w:t xml:space="preserve">2.乙方在合同履行过程中，如果存在使用行贿、送礼或其他不正当手段企图影响或已经影响了甲方工作人员的行为，造成甲方经济损失等，乙方应负一切责任，并予赔偿，甲方有权终止乙方在本合同项下的内容，情节严重者将送交司法部门处理。 </w:t>
      </w:r>
    </w:p>
    <w:p>
      <w:pPr>
        <w:widowControl/>
        <w:jc w:val="left"/>
        <w:rPr>
          <w:rFonts w:ascii="宋体" w:hAnsi="宋体" w:eastAsia="宋体" w:cs="宋体"/>
        </w:rPr>
      </w:pPr>
      <w:r>
        <w:rPr>
          <w:rFonts w:hint="eastAsia" w:ascii="宋体" w:hAnsi="宋体" w:eastAsia="宋体" w:cs="宋体"/>
          <w:color w:val="000000"/>
          <w:kern w:val="0"/>
          <w:sz w:val="24"/>
          <w:lang w:bidi="ar"/>
        </w:rPr>
        <w:t xml:space="preserve">3.本项目全年租赁台数为暂定数量，具体结算已实际发生为准，乙方不得以实际发生数量的多少为理由，提出任何异议与索赔。 </w:t>
      </w:r>
    </w:p>
    <w:p>
      <w:pPr>
        <w:widowControl/>
        <w:jc w:val="left"/>
      </w:pPr>
      <w:r>
        <w:rPr>
          <w:rFonts w:hint="eastAsia" w:ascii="宋体" w:hAnsi="宋体" w:eastAsia="宋体" w:cs="宋体"/>
          <w:b/>
          <w:bCs/>
          <w:color w:val="000000"/>
          <w:kern w:val="0"/>
          <w:sz w:val="24"/>
          <w:lang w:bidi="ar"/>
        </w:rPr>
        <w:t>六、</w:t>
      </w:r>
      <w:r>
        <w:rPr>
          <w:rFonts w:ascii="瀹嬩綋" w:hAnsi="瀹嬩綋" w:eastAsia="瀹嬩綋" w:cs="瀹嬩綋"/>
          <w:b/>
          <w:bCs/>
          <w:color w:val="000000"/>
          <w:kern w:val="0"/>
          <w:sz w:val="24"/>
          <w:lang w:bidi="ar"/>
        </w:rPr>
        <w:t xml:space="preserve">不可抗力 </w:t>
      </w:r>
    </w:p>
    <w:p>
      <w:pPr>
        <w:widowControl/>
        <w:jc w:val="left"/>
      </w:pPr>
      <w:r>
        <w:rPr>
          <w:rFonts w:ascii="瀹嬩綋" w:hAnsi="瀹嬩綋" w:eastAsia="瀹嬩綋" w:cs="瀹嬩綋"/>
          <w:color w:val="000000"/>
          <w:kern w:val="0"/>
          <w:sz w:val="24"/>
          <w:lang w:bidi="ar"/>
        </w:rPr>
        <w:t xml:space="preserve">任何一方由于不可抗力的原因不能履行合同时，应在四十八小时内通知对方， 在取得有关证明以后，可部分或全部免予承担违约责任。 </w:t>
      </w:r>
    </w:p>
    <w:p>
      <w:pPr>
        <w:widowControl/>
        <w:jc w:val="left"/>
        <w:rPr>
          <w:rFonts w:ascii="宋体" w:hAnsi="宋体" w:eastAsia="宋体" w:cs="宋体"/>
          <w:b/>
          <w:bCs/>
          <w:color w:val="000000"/>
          <w:kern w:val="0"/>
          <w:sz w:val="24"/>
          <w:lang w:bidi="ar"/>
        </w:rPr>
      </w:pPr>
    </w:p>
    <w:p>
      <w:pPr>
        <w:widowControl/>
        <w:jc w:val="left"/>
        <w:rPr>
          <w:rFonts w:ascii="宋体" w:hAnsi="宋体" w:eastAsia="宋体" w:cs="宋体"/>
        </w:rPr>
      </w:pPr>
      <w:r>
        <w:rPr>
          <w:rFonts w:hint="eastAsia" w:ascii="宋体" w:hAnsi="宋体" w:eastAsia="宋体" w:cs="宋体"/>
          <w:b/>
          <w:bCs/>
          <w:color w:val="000000"/>
          <w:kern w:val="0"/>
          <w:sz w:val="24"/>
          <w:lang w:bidi="ar"/>
        </w:rPr>
        <w:t xml:space="preserve">七、违约责任和争议、纠纷处理 </w:t>
      </w:r>
    </w:p>
    <w:p>
      <w:pPr>
        <w:widowControl/>
        <w:jc w:val="left"/>
        <w:rPr>
          <w:rFonts w:ascii="宋体" w:hAnsi="宋体" w:eastAsia="宋体" w:cs="宋体"/>
        </w:rPr>
      </w:pPr>
      <w:r>
        <w:rPr>
          <w:rFonts w:hint="eastAsia" w:ascii="宋体" w:hAnsi="宋体" w:eastAsia="宋体" w:cs="宋体"/>
          <w:color w:val="000000"/>
          <w:kern w:val="0"/>
          <w:sz w:val="24"/>
          <w:lang w:bidi="ar"/>
        </w:rPr>
        <w:t xml:space="preserve">1.因一方原因，合同无法继续履行时，应通知对方，经双方协商同意后可办理合同终止协议。 </w:t>
      </w:r>
    </w:p>
    <w:p>
      <w:pPr>
        <w:widowControl/>
        <w:jc w:val="left"/>
        <w:rPr>
          <w:rFonts w:ascii="宋体" w:hAnsi="宋体" w:eastAsia="宋体" w:cs="宋体"/>
        </w:rPr>
      </w:pPr>
      <w:r>
        <w:rPr>
          <w:rFonts w:hint="eastAsia" w:ascii="宋体" w:hAnsi="宋体" w:eastAsia="宋体" w:cs="宋体"/>
          <w:color w:val="000000"/>
          <w:kern w:val="0"/>
          <w:sz w:val="24"/>
          <w:lang w:bidi="ar"/>
        </w:rPr>
        <w:t xml:space="preserve">2.合同在履行期间，双方发生争议时，在不影响清扫任务的前提下，双方可采取协商解决或请有关部门进行调解。 </w:t>
      </w:r>
    </w:p>
    <w:p>
      <w:pPr>
        <w:widowControl/>
        <w:jc w:val="left"/>
        <w:rPr>
          <w:rFonts w:ascii="宋体" w:hAnsi="宋体" w:eastAsia="宋体" w:cs="宋体"/>
        </w:rPr>
      </w:pPr>
      <w:r>
        <w:rPr>
          <w:rFonts w:hint="eastAsia" w:ascii="宋体" w:hAnsi="宋体" w:eastAsia="宋体" w:cs="宋体"/>
          <w:color w:val="000000"/>
          <w:kern w:val="0"/>
          <w:sz w:val="24"/>
          <w:lang w:bidi="ar"/>
        </w:rPr>
        <w:t xml:space="preserve">3.当事人不愿通过协商、调解解决或者协商、调解不成时，本合同在执行中发生的争议双方同意向甲方公司所在地的法院诉讼处理。 </w:t>
      </w:r>
      <w:r>
        <w:rPr>
          <w:rFonts w:hint="eastAsia" w:ascii="宋体" w:hAnsi="宋体" w:eastAsia="宋体" w:cs="宋体"/>
          <w:b/>
          <w:bCs/>
          <w:color w:val="000000"/>
          <w:kern w:val="0"/>
          <w:sz w:val="24"/>
          <w:lang w:bidi="ar"/>
        </w:rPr>
        <w:t xml:space="preserve"> </w:t>
      </w:r>
    </w:p>
    <w:p>
      <w:pPr>
        <w:widowControl/>
        <w:jc w:val="left"/>
        <w:rPr>
          <w:rFonts w:ascii="宋体" w:hAnsi="宋体" w:eastAsia="宋体" w:cs="宋体"/>
        </w:rPr>
      </w:pPr>
      <w:r>
        <w:rPr>
          <w:rFonts w:hint="eastAsia" w:ascii="宋体" w:hAnsi="宋体" w:eastAsia="宋体" w:cs="宋体"/>
          <w:b/>
          <w:bCs/>
          <w:color w:val="000000"/>
          <w:kern w:val="0"/>
          <w:sz w:val="24"/>
          <w:lang w:bidi="ar"/>
        </w:rPr>
        <w:t xml:space="preserve">八、其他 </w:t>
      </w:r>
    </w:p>
    <w:p>
      <w:pPr>
        <w:widowControl/>
        <w:jc w:val="left"/>
        <w:rPr>
          <w:rFonts w:ascii="宋体" w:hAnsi="宋体" w:eastAsia="宋体" w:cs="宋体"/>
        </w:rPr>
      </w:pPr>
      <w:r>
        <w:rPr>
          <w:rFonts w:hint="eastAsia" w:ascii="宋体" w:hAnsi="宋体" w:eastAsia="宋体" w:cs="宋体"/>
          <w:color w:val="000000"/>
          <w:kern w:val="0"/>
          <w:sz w:val="24"/>
          <w:lang w:bidi="ar"/>
        </w:rPr>
        <w:t xml:space="preserve">1. 本合同一式 陆 份，均具有同等法律效力，甲方执 肆 份，乙方执 贰 份。本合同自双方签字盖章后生效。 </w:t>
      </w:r>
    </w:p>
    <w:p>
      <w:pPr>
        <w:widowControl/>
        <w:jc w:val="left"/>
        <w:rPr>
          <w:rFonts w:ascii="宋体" w:hAnsi="宋体" w:eastAsia="宋体" w:cs="宋体"/>
        </w:rPr>
      </w:pPr>
      <w:r>
        <w:rPr>
          <w:rFonts w:hint="eastAsia" w:ascii="宋体" w:hAnsi="宋体" w:eastAsia="宋体" w:cs="宋体"/>
          <w:color w:val="000000"/>
          <w:kern w:val="0"/>
          <w:sz w:val="24"/>
          <w:lang w:bidi="ar"/>
        </w:rPr>
        <w:t xml:space="preserve">2. 本合同履行完后自动终止。 </w:t>
      </w:r>
    </w:p>
    <w:p>
      <w:pPr>
        <w:widowControl/>
        <w:jc w:val="left"/>
        <w:rPr>
          <w:rFonts w:ascii="宋体" w:hAnsi="宋体" w:eastAsia="宋体" w:cs="宋体"/>
          <w:color w:val="000000"/>
          <w:kern w:val="0"/>
          <w:sz w:val="24"/>
          <w:lang w:bidi="ar"/>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16"/>
        <w:gridCol w:w="4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8" w:type="dxa"/>
          </w:tcPr>
          <w:p>
            <w:pPr>
              <w:jc w:val="center"/>
              <w:rPr>
                <w:rFonts w:cstheme="minorHAnsi"/>
                <w:szCs w:val="21"/>
              </w:rPr>
            </w:pPr>
            <w:r>
              <w:rPr>
                <w:rFonts w:hint="eastAsia" w:cstheme="minorHAnsi"/>
                <w:szCs w:val="21"/>
              </w:rPr>
              <w:t>甲        方</w:t>
            </w:r>
          </w:p>
        </w:tc>
        <w:tc>
          <w:tcPr>
            <w:tcW w:w="4938" w:type="dxa"/>
          </w:tcPr>
          <w:p>
            <w:pPr>
              <w:jc w:val="center"/>
              <w:rPr>
                <w:rFonts w:cstheme="minorHAnsi"/>
                <w:szCs w:val="21"/>
              </w:rPr>
            </w:pPr>
            <w:r>
              <w:rPr>
                <w:rFonts w:hint="eastAsia" w:cstheme="minorHAnsi"/>
                <w:szCs w:val="21"/>
              </w:rPr>
              <w:t>乙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8" w:type="dxa"/>
          </w:tcPr>
          <w:p>
            <w:pPr>
              <w:jc w:val="left"/>
              <w:rPr>
                <w:rFonts w:cstheme="minorHAnsi"/>
                <w:szCs w:val="21"/>
              </w:rPr>
            </w:pPr>
            <w:r>
              <w:rPr>
                <w:rFonts w:hint="eastAsia" w:cstheme="minorHAnsi"/>
                <w:szCs w:val="21"/>
              </w:rPr>
              <w:t>单位名称：芜湖造船厂有限公司</w:t>
            </w:r>
          </w:p>
        </w:tc>
        <w:tc>
          <w:tcPr>
            <w:tcW w:w="4938" w:type="dxa"/>
          </w:tcPr>
          <w:p>
            <w:pPr>
              <w:jc w:val="left"/>
              <w:rPr>
                <w:rFonts w:cstheme="minorHAnsi"/>
                <w:szCs w:val="21"/>
              </w:rPr>
            </w:pPr>
            <w:r>
              <w:rPr>
                <w:rFonts w:hint="eastAsia" w:cstheme="minorHAnsi"/>
                <w:szCs w:val="21"/>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8" w:type="dxa"/>
          </w:tcPr>
          <w:p>
            <w:pPr>
              <w:jc w:val="left"/>
              <w:rPr>
                <w:rFonts w:cstheme="minorHAnsi"/>
                <w:szCs w:val="21"/>
              </w:rPr>
            </w:pPr>
            <w:r>
              <w:rPr>
                <w:rFonts w:hint="eastAsia" w:cstheme="minorHAnsi"/>
                <w:szCs w:val="21"/>
              </w:rPr>
              <w:t>单位地址：安徽省芜湖市三山区峨溪路1号</w:t>
            </w:r>
          </w:p>
        </w:tc>
        <w:tc>
          <w:tcPr>
            <w:tcW w:w="4938" w:type="dxa"/>
          </w:tcPr>
          <w:p>
            <w:pPr>
              <w:jc w:val="left"/>
              <w:rPr>
                <w:rFonts w:cstheme="minorHAnsi"/>
                <w:szCs w:val="21"/>
              </w:rPr>
            </w:pPr>
            <w:r>
              <w:rPr>
                <w:rFonts w:hint="eastAsia" w:cstheme="minorHAnsi"/>
                <w:szCs w:val="21"/>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8" w:type="dxa"/>
          </w:tcPr>
          <w:p>
            <w:pPr>
              <w:jc w:val="left"/>
              <w:rPr>
                <w:rFonts w:cstheme="minorHAnsi"/>
                <w:szCs w:val="21"/>
              </w:rPr>
            </w:pPr>
            <w:r>
              <w:rPr>
                <w:rFonts w:hint="eastAsia" w:cstheme="minorHAnsi"/>
                <w:szCs w:val="21"/>
              </w:rPr>
              <w:t>法定代表人：</w:t>
            </w:r>
          </w:p>
        </w:tc>
        <w:tc>
          <w:tcPr>
            <w:tcW w:w="4938" w:type="dxa"/>
          </w:tcPr>
          <w:p>
            <w:pPr>
              <w:jc w:val="left"/>
              <w:rPr>
                <w:rFonts w:cstheme="minorHAnsi"/>
                <w:szCs w:val="21"/>
              </w:rPr>
            </w:pPr>
            <w:r>
              <w:rPr>
                <w:rFonts w:hint="eastAsia" w:cstheme="minorHAnsi"/>
                <w:szCs w:val="21"/>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8" w:type="dxa"/>
          </w:tcPr>
          <w:p>
            <w:pPr>
              <w:jc w:val="left"/>
              <w:rPr>
                <w:rFonts w:cstheme="minorHAnsi"/>
                <w:szCs w:val="21"/>
              </w:rPr>
            </w:pPr>
            <w:r>
              <w:rPr>
                <w:rFonts w:hint="eastAsia" w:cstheme="minorHAnsi"/>
                <w:szCs w:val="21"/>
              </w:rPr>
              <w:t>委托受理人：</w:t>
            </w:r>
          </w:p>
        </w:tc>
        <w:tc>
          <w:tcPr>
            <w:tcW w:w="4938" w:type="dxa"/>
          </w:tcPr>
          <w:p>
            <w:pPr>
              <w:jc w:val="left"/>
              <w:rPr>
                <w:rFonts w:cstheme="minorHAnsi"/>
                <w:szCs w:val="21"/>
              </w:rPr>
            </w:pPr>
            <w:r>
              <w:rPr>
                <w:rFonts w:hint="eastAsia" w:cstheme="minorHAnsi"/>
                <w:szCs w:val="21"/>
              </w:rPr>
              <w:t>委托受理人：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8" w:type="dxa"/>
          </w:tcPr>
          <w:p>
            <w:pPr>
              <w:jc w:val="left"/>
              <w:rPr>
                <w:rFonts w:cstheme="minorHAnsi"/>
                <w:szCs w:val="21"/>
              </w:rPr>
            </w:pPr>
            <w:r>
              <w:rPr>
                <w:rFonts w:hint="eastAsia" w:cstheme="minorHAnsi"/>
                <w:szCs w:val="21"/>
              </w:rPr>
              <w:t>联系电话：0553-3935486</w:t>
            </w:r>
          </w:p>
        </w:tc>
        <w:tc>
          <w:tcPr>
            <w:tcW w:w="4938" w:type="dxa"/>
          </w:tcPr>
          <w:p>
            <w:pPr>
              <w:jc w:val="left"/>
              <w:rPr>
                <w:rFonts w:cstheme="minorHAnsi"/>
                <w:szCs w:val="21"/>
              </w:rPr>
            </w:pPr>
            <w:r>
              <w:rPr>
                <w:rFonts w:hint="eastAsia" w:cstheme="minorHAnsi"/>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8" w:type="dxa"/>
          </w:tcPr>
          <w:p>
            <w:pPr>
              <w:jc w:val="left"/>
              <w:rPr>
                <w:rFonts w:cstheme="minorHAnsi"/>
                <w:szCs w:val="21"/>
              </w:rPr>
            </w:pPr>
            <w:r>
              <w:rPr>
                <w:rFonts w:hint="eastAsia" w:cstheme="minorHAnsi"/>
                <w:szCs w:val="21"/>
              </w:rPr>
              <w:t>传    真：0553-3935496</w:t>
            </w:r>
          </w:p>
        </w:tc>
        <w:tc>
          <w:tcPr>
            <w:tcW w:w="4938" w:type="dxa"/>
          </w:tcPr>
          <w:p>
            <w:pPr>
              <w:jc w:val="left"/>
              <w:rPr>
                <w:rFonts w:cstheme="minorHAnsi"/>
                <w:szCs w:val="21"/>
              </w:rPr>
            </w:pPr>
            <w:r>
              <w:rPr>
                <w:rFonts w:hint="eastAsia" w:cstheme="minorHAnsi"/>
                <w:szCs w:val="21"/>
              </w:rPr>
              <w:t>传    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8" w:type="dxa"/>
          </w:tcPr>
          <w:p>
            <w:pPr>
              <w:jc w:val="left"/>
              <w:rPr>
                <w:rFonts w:cstheme="minorHAnsi"/>
                <w:szCs w:val="21"/>
              </w:rPr>
            </w:pPr>
            <w:r>
              <w:rPr>
                <w:rFonts w:hint="eastAsia" w:cstheme="minorHAnsi"/>
                <w:szCs w:val="21"/>
              </w:rPr>
              <w:t>开户行：工行长办</w:t>
            </w:r>
          </w:p>
        </w:tc>
        <w:tc>
          <w:tcPr>
            <w:tcW w:w="4938" w:type="dxa"/>
          </w:tcPr>
          <w:p>
            <w:pPr>
              <w:jc w:val="left"/>
              <w:rPr>
                <w:rFonts w:cstheme="minorHAnsi"/>
                <w:szCs w:val="21"/>
              </w:rPr>
            </w:pPr>
            <w:r>
              <w:rPr>
                <w:rFonts w:hint="eastAsia" w:cstheme="minorHAnsi"/>
                <w:szCs w:val="21"/>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8" w:type="dxa"/>
          </w:tcPr>
          <w:p>
            <w:pPr>
              <w:jc w:val="left"/>
              <w:rPr>
                <w:rFonts w:cstheme="minorHAnsi"/>
                <w:szCs w:val="21"/>
              </w:rPr>
            </w:pPr>
            <w:r>
              <w:rPr>
                <w:rFonts w:hint="eastAsia" w:cstheme="minorHAnsi"/>
                <w:szCs w:val="21"/>
              </w:rPr>
              <w:t>账  号：1307023309221513070</w:t>
            </w:r>
          </w:p>
        </w:tc>
        <w:tc>
          <w:tcPr>
            <w:tcW w:w="4938" w:type="dxa"/>
          </w:tcPr>
          <w:p>
            <w:pPr>
              <w:jc w:val="left"/>
              <w:rPr>
                <w:rFonts w:cstheme="minorHAnsi"/>
                <w:szCs w:val="21"/>
              </w:rPr>
            </w:pPr>
            <w:r>
              <w:rPr>
                <w:rFonts w:hint="eastAsia" w:cstheme="minorHAnsi"/>
                <w:szCs w:val="21"/>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8" w:type="dxa"/>
          </w:tcPr>
          <w:p>
            <w:pPr>
              <w:jc w:val="left"/>
              <w:rPr>
                <w:rFonts w:cstheme="minorHAnsi"/>
                <w:szCs w:val="21"/>
              </w:rPr>
            </w:pPr>
            <w:r>
              <w:rPr>
                <w:rFonts w:hint="eastAsia" w:cstheme="minorHAnsi"/>
                <w:szCs w:val="21"/>
              </w:rPr>
              <w:t>税  号：913402087448937452</w:t>
            </w:r>
          </w:p>
        </w:tc>
        <w:tc>
          <w:tcPr>
            <w:tcW w:w="4938" w:type="dxa"/>
          </w:tcPr>
          <w:p>
            <w:pPr>
              <w:jc w:val="left"/>
              <w:rPr>
                <w:rFonts w:cstheme="minorHAnsi"/>
                <w:szCs w:val="21"/>
              </w:rPr>
            </w:pPr>
            <w:r>
              <w:rPr>
                <w:rFonts w:hint="eastAsia" w:cstheme="minorHAnsi"/>
                <w:szCs w:val="21"/>
              </w:rPr>
              <w:t>税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8" w:type="dxa"/>
          </w:tcPr>
          <w:p>
            <w:pPr>
              <w:jc w:val="left"/>
              <w:rPr>
                <w:rFonts w:cstheme="minorHAnsi"/>
                <w:szCs w:val="21"/>
              </w:rPr>
            </w:pPr>
            <w:r>
              <w:rPr>
                <w:rFonts w:hint="eastAsia" w:cstheme="minorHAnsi"/>
                <w:szCs w:val="21"/>
              </w:rPr>
              <w:t>邮政编码：</w:t>
            </w:r>
          </w:p>
        </w:tc>
        <w:tc>
          <w:tcPr>
            <w:tcW w:w="4938" w:type="dxa"/>
          </w:tcPr>
          <w:p>
            <w:pPr>
              <w:jc w:val="left"/>
              <w:rPr>
                <w:rFonts w:cstheme="minorHAnsi"/>
                <w:szCs w:val="21"/>
              </w:rPr>
            </w:pPr>
            <w:r>
              <w:rPr>
                <w:rFonts w:hint="eastAsia" w:cstheme="minorHAnsi"/>
                <w:szCs w:val="21"/>
              </w:rPr>
              <w:t>邮政编码：</w:t>
            </w:r>
          </w:p>
        </w:tc>
      </w:tr>
    </w:tbl>
    <w:p>
      <w:pPr>
        <w:widowControl/>
        <w:rPr>
          <w:rFonts w:ascii="宋体" w:hAnsi="宋体" w:eastAsia="宋体" w:cs="宋体"/>
          <w:b/>
          <w:bCs/>
          <w:color w:val="000000"/>
          <w:kern w:val="0"/>
          <w:sz w:val="32"/>
          <w:szCs w:val="32"/>
          <w:lang w:bidi="ar"/>
        </w:rPr>
      </w:pPr>
    </w:p>
    <w:p>
      <w:pPr>
        <w:widowControl/>
        <w:jc w:val="center"/>
        <w:rPr>
          <w:rFonts w:ascii="宋体" w:hAnsi="宋体" w:eastAsia="宋体" w:cs="宋体"/>
          <w:b/>
          <w:bCs/>
          <w:color w:val="000000"/>
          <w:kern w:val="0"/>
          <w:sz w:val="32"/>
          <w:szCs w:val="32"/>
          <w:lang w:bidi="ar"/>
        </w:rPr>
      </w:pPr>
      <w:r>
        <w:rPr>
          <w:rFonts w:hint="eastAsia" w:ascii="宋体" w:hAnsi="宋体" w:eastAsia="宋体" w:cs="宋体"/>
          <w:b/>
          <w:bCs/>
          <w:color w:val="000000"/>
          <w:kern w:val="0"/>
          <w:sz w:val="32"/>
          <w:szCs w:val="32"/>
          <w:lang w:bidi="ar"/>
        </w:rPr>
        <w:t>第三章 投标文件格式</w:t>
      </w:r>
    </w:p>
    <w:p>
      <w:pPr>
        <w:widowControl/>
        <w:numPr>
          <w:ilvl w:val="0"/>
          <w:numId w:val="1"/>
        </w:numPr>
        <w:jc w:val="left"/>
        <w:rPr>
          <w:rFonts w:ascii="宋体" w:hAnsi="宋体" w:eastAsia="宋体" w:cs="宋体"/>
          <w:color w:val="000000"/>
          <w:kern w:val="0"/>
          <w:sz w:val="32"/>
          <w:szCs w:val="32"/>
          <w:lang w:bidi="ar"/>
        </w:rPr>
      </w:pPr>
      <w:r>
        <w:rPr>
          <w:rFonts w:hint="eastAsia" w:ascii="宋体" w:hAnsi="宋体" w:eastAsia="宋体" w:cs="宋体"/>
          <w:color w:val="000000"/>
          <w:kern w:val="0"/>
          <w:sz w:val="32"/>
          <w:szCs w:val="32"/>
          <w:lang w:bidi="ar"/>
        </w:rPr>
        <w:t xml:space="preserve">投标分项报价表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1986"/>
        <w:gridCol w:w="2221"/>
        <w:gridCol w:w="790"/>
        <w:gridCol w:w="852"/>
        <w:gridCol w:w="1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45" w:type="dxa"/>
            <w:vAlign w:val="center"/>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序号</w:t>
            </w:r>
          </w:p>
        </w:tc>
        <w:tc>
          <w:tcPr>
            <w:tcW w:w="1986" w:type="dxa"/>
            <w:vAlign w:val="center"/>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设备名称</w:t>
            </w:r>
          </w:p>
        </w:tc>
        <w:tc>
          <w:tcPr>
            <w:tcW w:w="2221" w:type="dxa"/>
            <w:vAlign w:val="center"/>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服务要求</w:t>
            </w:r>
          </w:p>
        </w:tc>
        <w:tc>
          <w:tcPr>
            <w:tcW w:w="790" w:type="dxa"/>
            <w:vAlign w:val="center"/>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数量</w:t>
            </w:r>
          </w:p>
        </w:tc>
        <w:tc>
          <w:tcPr>
            <w:tcW w:w="852" w:type="dxa"/>
            <w:vAlign w:val="center"/>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单位</w:t>
            </w:r>
          </w:p>
        </w:tc>
        <w:tc>
          <w:tcPr>
            <w:tcW w:w="1803" w:type="dxa"/>
            <w:vAlign w:val="center"/>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投标单价（元）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45" w:type="dxa"/>
            <w:vAlign w:val="center"/>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986" w:type="dxa"/>
            <w:vAlign w:val="center"/>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3t电动叉车</w:t>
            </w:r>
          </w:p>
        </w:tc>
        <w:tc>
          <w:tcPr>
            <w:tcW w:w="2221" w:type="dxa"/>
            <w:vAlign w:val="center"/>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详见采购需求说明</w:t>
            </w:r>
          </w:p>
        </w:tc>
        <w:tc>
          <w:tcPr>
            <w:tcW w:w="790" w:type="dxa"/>
            <w:vAlign w:val="center"/>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852" w:type="dxa"/>
            <w:vAlign w:val="center"/>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台</w:t>
            </w:r>
          </w:p>
        </w:tc>
        <w:tc>
          <w:tcPr>
            <w:tcW w:w="1803" w:type="dxa"/>
            <w:vAlign w:val="center"/>
          </w:tcPr>
          <w:p>
            <w:pPr>
              <w:widowControl/>
              <w:jc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45" w:type="dxa"/>
            <w:vAlign w:val="center"/>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w:t>
            </w:r>
          </w:p>
        </w:tc>
        <w:tc>
          <w:tcPr>
            <w:tcW w:w="1986" w:type="dxa"/>
            <w:vAlign w:val="center"/>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5t电动叉车</w:t>
            </w:r>
          </w:p>
        </w:tc>
        <w:tc>
          <w:tcPr>
            <w:tcW w:w="2221" w:type="dxa"/>
            <w:vAlign w:val="center"/>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详见采购需求说明</w:t>
            </w:r>
          </w:p>
        </w:tc>
        <w:tc>
          <w:tcPr>
            <w:tcW w:w="790" w:type="dxa"/>
            <w:vAlign w:val="center"/>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852" w:type="dxa"/>
            <w:vAlign w:val="center"/>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台</w:t>
            </w:r>
          </w:p>
        </w:tc>
        <w:tc>
          <w:tcPr>
            <w:tcW w:w="1803" w:type="dxa"/>
            <w:vAlign w:val="center"/>
          </w:tcPr>
          <w:p>
            <w:pPr>
              <w:widowControl/>
              <w:jc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45" w:type="dxa"/>
            <w:vAlign w:val="center"/>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3</w:t>
            </w:r>
          </w:p>
        </w:tc>
        <w:tc>
          <w:tcPr>
            <w:tcW w:w="1986" w:type="dxa"/>
            <w:vAlign w:val="center"/>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10t内燃叉车</w:t>
            </w:r>
          </w:p>
        </w:tc>
        <w:tc>
          <w:tcPr>
            <w:tcW w:w="2221" w:type="dxa"/>
            <w:vAlign w:val="center"/>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详见采购需求说明</w:t>
            </w:r>
          </w:p>
        </w:tc>
        <w:tc>
          <w:tcPr>
            <w:tcW w:w="790" w:type="dxa"/>
            <w:vAlign w:val="center"/>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852" w:type="dxa"/>
            <w:vAlign w:val="center"/>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台</w:t>
            </w:r>
          </w:p>
        </w:tc>
        <w:tc>
          <w:tcPr>
            <w:tcW w:w="1803" w:type="dxa"/>
            <w:vAlign w:val="center"/>
          </w:tcPr>
          <w:p>
            <w:pPr>
              <w:widowControl/>
              <w:jc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45" w:type="dxa"/>
            <w:vAlign w:val="center"/>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4</w:t>
            </w:r>
          </w:p>
        </w:tc>
        <w:tc>
          <w:tcPr>
            <w:tcW w:w="1986" w:type="dxa"/>
            <w:vAlign w:val="center"/>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26米高空作业车</w:t>
            </w:r>
          </w:p>
        </w:tc>
        <w:tc>
          <w:tcPr>
            <w:tcW w:w="2221" w:type="dxa"/>
            <w:vAlign w:val="center"/>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详见采购需求说明</w:t>
            </w:r>
          </w:p>
        </w:tc>
        <w:tc>
          <w:tcPr>
            <w:tcW w:w="790" w:type="dxa"/>
            <w:vAlign w:val="center"/>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852" w:type="dxa"/>
            <w:vAlign w:val="center"/>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台</w:t>
            </w:r>
          </w:p>
        </w:tc>
        <w:tc>
          <w:tcPr>
            <w:tcW w:w="1803" w:type="dxa"/>
            <w:vAlign w:val="center"/>
          </w:tcPr>
          <w:p>
            <w:pPr>
              <w:widowControl/>
              <w:jc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45" w:type="dxa"/>
            <w:vAlign w:val="center"/>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5</w:t>
            </w:r>
          </w:p>
        </w:tc>
        <w:tc>
          <w:tcPr>
            <w:tcW w:w="1986" w:type="dxa"/>
            <w:vAlign w:val="center"/>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32米高空作业车</w:t>
            </w:r>
          </w:p>
        </w:tc>
        <w:tc>
          <w:tcPr>
            <w:tcW w:w="2221" w:type="dxa"/>
            <w:vAlign w:val="center"/>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详见采购需求说明</w:t>
            </w:r>
          </w:p>
        </w:tc>
        <w:tc>
          <w:tcPr>
            <w:tcW w:w="790" w:type="dxa"/>
            <w:vAlign w:val="center"/>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852" w:type="dxa"/>
            <w:vAlign w:val="center"/>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台</w:t>
            </w:r>
          </w:p>
        </w:tc>
        <w:tc>
          <w:tcPr>
            <w:tcW w:w="1803" w:type="dxa"/>
            <w:vAlign w:val="center"/>
          </w:tcPr>
          <w:p>
            <w:pPr>
              <w:widowControl/>
              <w:jc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8" w:hRule="atLeast"/>
        </w:trPr>
        <w:tc>
          <w:tcPr>
            <w:tcW w:w="8497" w:type="dxa"/>
            <w:gridSpan w:val="6"/>
          </w:tcPr>
          <w:p>
            <w:pPr>
              <w:widowControl/>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备注：</w:t>
            </w:r>
          </w:p>
          <w:p>
            <w:pPr>
              <w:widowControl/>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1、以上价格包含设备租赁使用费、保险费、上牌费、年检费、折旧费、日常维修保养费、大修理费、13%增值税等费用。甲方不再另行支付 。</w:t>
            </w:r>
          </w:p>
          <w:p>
            <w:pPr>
              <w:widowControl/>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2</w:t>
            </w:r>
            <w:r>
              <w:rPr>
                <w:rFonts w:ascii="宋体" w:hAnsi="宋体" w:eastAsia="宋体" w:cs="宋体"/>
                <w:color w:val="000000"/>
                <w:kern w:val="0"/>
                <w:sz w:val="24"/>
                <w:lang w:bidi="ar"/>
              </w:rPr>
              <w:t>、</w:t>
            </w:r>
            <w:r>
              <w:rPr>
                <w:rFonts w:hint="eastAsia" w:ascii="宋体" w:hAnsi="宋体" w:eastAsia="宋体" w:cs="宋体"/>
                <w:color w:val="000000"/>
                <w:kern w:val="0"/>
                <w:sz w:val="24"/>
                <w:lang w:bidi="ar"/>
              </w:rPr>
              <w:t>以上报价为单台租赁价格，具体已实际租赁发生台数为准。</w:t>
            </w:r>
          </w:p>
        </w:tc>
      </w:tr>
    </w:tbl>
    <w:p>
      <w:pPr>
        <w:widowControl/>
        <w:jc w:val="left"/>
        <w:rPr>
          <w:rFonts w:ascii="宋体" w:hAnsi="宋体" w:eastAsia="宋体" w:cs="宋体"/>
          <w:sz w:val="24"/>
        </w:rPr>
      </w:pPr>
    </w:p>
    <w:p>
      <w:pPr>
        <w:widowControl/>
        <w:jc w:val="left"/>
        <w:rPr>
          <w:rFonts w:ascii="宋体" w:hAnsi="宋体" w:eastAsia="宋体" w:cs="宋体"/>
          <w:sz w:val="24"/>
        </w:rPr>
      </w:pPr>
    </w:p>
    <w:p>
      <w:pPr>
        <w:widowControl/>
        <w:jc w:val="left"/>
        <w:rPr>
          <w:rFonts w:ascii="宋体" w:hAnsi="宋体" w:eastAsia="宋体" w:cs="宋体"/>
          <w:sz w:val="24"/>
        </w:rPr>
      </w:pPr>
    </w:p>
    <w:p>
      <w:pPr>
        <w:widowControl/>
        <w:jc w:val="left"/>
        <w:rPr>
          <w:rFonts w:ascii="宋体" w:hAnsi="宋体" w:eastAsia="宋体" w:cs="宋体"/>
          <w:sz w:val="24"/>
        </w:rPr>
      </w:pPr>
    </w:p>
    <w:p>
      <w:pPr>
        <w:widowControl/>
        <w:jc w:val="left"/>
        <w:rPr>
          <w:rFonts w:ascii="宋体" w:hAnsi="宋体" w:eastAsia="宋体" w:cs="宋体"/>
          <w:sz w:val="24"/>
        </w:rPr>
      </w:pPr>
    </w:p>
    <w:p>
      <w:pPr>
        <w:widowControl/>
        <w:jc w:val="left"/>
        <w:rPr>
          <w:rFonts w:ascii="宋体" w:hAnsi="宋体" w:eastAsia="宋体" w:cs="宋体"/>
          <w:sz w:val="24"/>
        </w:rPr>
      </w:pPr>
    </w:p>
    <w:p>
      <w:pPr>
        <w:widowControl/>
        <w:jc w:val="left"/>
        <w:rPr>
          <w:rFonts w:ascii="宋体" w:hAnsi="宋体" w:eastAsia="宋体" w:cs="宋体"/>
          <w:sz w:val="24"/>
        </w:rPr>
      </w:pPr>
    </w:p>
    <w:p>
      <w:pPr>
        <w:widowControl/>
        <w:jc w:val="left"/>
        <w:rPr>
          <w:rFonts w:ascii="宋体" w:hAnsi="宋体" w:eastAsia="宋体" w:cs="宋体"/>
          <w:sz w:val="24"/>
        </w:rPr>
      </w:pPr>
    </w:p>
    <w:p>
      <w:pPr>
        <w:widowControl/>
        <w:jc w:val="left"/>
        <w:rPr>
          <w:rFonts w:ascii="宋体" w:hAnsi="宋体" w:eastAsia="宋体" w:cs="宋体"/>
          <w:sz w:val="24"/>
        </w:rPr>
      </w:pPr>
    </w:p>
    <w:p>
      <w:pPr>
        <w:widowControl/>
        <w:jc w:val="left"/>
        <w:rPr>
          <w:rFonts w:ascii="宋体" w:hAnsi="宋体" w:eastAsia="宋体" w:cs="宋体"/>
          <w:sz w:val="24"/>
        </w:rPr>
      </w:pPr>
    </w:p>
    <w:p>
      <w:pPr>
        <w:widowControl/>
        <w:numPr>
          <w:ilvl w:val="0"/>
          <w:numId w:val="1"/>
        </w:numPr>
        <w:jc w:val="left"/>
        <w:rPr>
          <w:rFonts w:ascii="宋体" w:hAnsi="宋体" w:eastAsia="宋体" w:cs="宋体"/>
          <w:color w:val="000000"/>
          <w:kern w:val="0"/>
          <w:sz w:val="32"/>
          <w:szCs w:val="32"/>
          <w:lang w:bidi="ar"/>
        </w:rPr>
      </w:pPr>
      <w:r>
        <w:rPr>
          <w:rFonts w:hint="eastAsia" w:ascii="宋体" w:hAnsi="宋体" w:eastAsia="宋体" w:cs="宋体"/>
          <w:color w:val="000000"/>
          <w:kern w:val="0"/>
          <w:sz w:val="32"/>
          <w:szCs w:val="32"/>
          <w:lang w:bidi="ar"/>
        </w:rPr>
        <w:t xml:space="preserve">拟任本项目负责人情况一览表（如有） </w:t>
      </w:r>
    </w:p>
    <w:p>
      <w:pPr>
        <w:widowControl/>
        <w:jc w:val="center"/>
        <w:rPr>
          <w:rFonts w:ascii="宋体" w:hAnsi="宋体" w:eastAsia="宋体" w:cs="宋体"/>
          <w:sz w:val="32"/>
          <w:szCs w:val="32"/>
        </w:rPr>
      </w:pPr>
      <w:r>
        <w:rPr>
          <w:rFonts w:hint="eastAsia" w:ascii="宋体" w:hAnsi="宋体" w:eastAsia="宋体" w:cs="宋体"/>
          <w:b/>
          <w:bCs/>
          <w:color w:val="000000"/>
          <w:kern w:val="0"/>
          <w:sz w:val="32"/>
          <w:szCs w:val="32"/>
          <w:lang w:bidi="ar"/>
        </w:rPr>
        <w:t>拟任本项目负责人情况一览表</w:t>
      </w:r>
    </w:p>
    <w:tbl>
      <w:tblPr>
        <w:tblStyle w:val="6"/>
        <w:tblW w:w="85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2"/>
        <w:gridCol w:w="1270"/>
        <w:gridCol w:w="1509"/>
        <w:gridCol w:w="1560"/>
        <w:gridCol w:w="2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282" w:type="dxa"/>
            <w:vAlign w:val="center"/>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姓名</w:t>
            </w:r>
          </w:p>
        </w:tc>
        <w:tc>
          <w:tcPr>
            <w:tcW w:w="1270" w:type="dxa"/>
            <w:vAlign w:val="center"/>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年龄</w:t>
            </w:r>
          </w:p>
        </w:tc>
        <w:tc>
          <w:tcPr>
            <w:tcW w:w="1509" w:type="dxa"/>
            <w:vAlign w:val="center"/>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职称及等级</w:t>
            </w:r>
          </w:p>
        </w:tc>
        <w:tc>
          <w:tcPr>
            <w:tcW w:w="1560" w:type="dxa"/>
            <w:vAlign w:val="center"/>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职业资格</w:t>
            </w:r>
          </w:p>
        </w:tc>
        <w:tc>
          <w:tcPr>
            <w:tcW w:w="2916" w:type="dxa"/>
            <w:vAlign w:val="center"/>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从事相关经历（简历）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4" w:hRule="atLeast"/>
        </w:trPr>
        <w:tc>
          <w:tcPr>
            <w:tcW w:w="1282" w:type="dxa"/>
            <w:vAlign w:val="center"/>
          </w:tcPr>
          <w:p>
            <w:pPr>
              <w:widowControl/>
              <w:jc w:val="center"/>
              <w:rPr>
                <w:rFonts w:ascii="宋体" w:hAnsi="宋体" w:eastAsia="宋体" w:cs="宋体"/>
                <w:color w:val="000000"/>
                <w:kern w:val="0"/>
                <w:sz w:val="24"/>
                <w:lang w:bidi="ar"/>
              </w:rPr>
            </w:pPr>
          </w:p>
        </w:tc>
        <w:tc>
          <w:tcPr>
            <w:tcW w:w="1270" w:type="dxa"/>
            <w:vAlign w:val="center"/>
          </w:tcPr>
          <w:p>
            <w:pPr>
              <w:widowControl/>
              <w:jc w:val="center"/>
              <w:rPr>
                <w:rFonts w:ascii="宋体" w:hAnsi="宋体" w:eastAsia="宋体" w:cs="宋体"/>
                <w:color w:val="000000"/>
                <w:kern w:val="0"/>
                <w:sz w:val="24"/>
                <w:lang w:bidi="ar"/>
              </w:rPr>
            </w:pPr>
          </w:p>
        </w:tc>
        <w:tc>
          <w:tcPr>
            <w:tcW w:w="1509" w:type="dxa"/>
            <w:vAlign w:val="center"/>
          </w:tcPr>
          <w:p>
            <w:pPr>
              <w:widowControl/>
              <w:jc w:val="center"/>
              <w:rPr>
                <w:rFonts w:ascii="宋体" w:hAnsi="宋体" w:eastAsia="宋体" w:cs="宋体"/>
                <w:color w:val="000000"/>
                <w:kern w:val="0"/>
                <w:sz w:val="24"/>
                <w:lang w:bidi="ar"/>
              </w:rPr>
            </w:pPr>
          </w:p>
        </w:tc>
        <w:tc>
          <w:tcPr>
            <w:tcW w:w="1560" w:type="dxa"/>
            <w:vAlign w:val="center"/>
          </w:tcPr>
          <w:p>
            <w:pPr>
              <w:widowControl/>
              <w:jc w:val="center"/>
              <w:rPr>
                <w:rFonts w:ascii="宋体" w:hAnsi="宋体" w:eastAsia="宋体" w:cs="宋体"/>
                <w:color w:val="000000"/>
                <w:kern w:val="0"/>
                <w:sz w:val="24"/>
                <w:lang w:bidi="ar"/>
              </w:rPr>
            </w:pPr>
          </w:p>
        </w:tc>
        <w:tc>
          <w:tcPr>
            <w:tcW w:w="2916" w:type="dxa"/>
            <w:vAlign w:val="center"/>
          </w:tcPr>
          <w:p>
            <w:pPr>
              <w:widowControl/>
              <w:jc w:val="center"/>
              <w:rPr>
                <w:rFonts w:ascii="宋体" w:hAnsi="宋体" w:eastAsia="宋体" w:cs="宋体"/>
                <w:color w:val="000000"/>
                <w:kern w:val="0"/>
                <w:sz w:val="24"/>
                <w:lang w:bidi="ar"/>
              </w:rPr>
            </w:pPr>
          </w:p>
        </w:tc>
      </w:tr>
    </w:tbl>
    <w:p>
      <w:pPr>
        <w:widowControl/>
        <w:jc w:val="left"/>
        <w:rPr>
          <w:rFonts w:ascii="宋体" w:hAnsi="宋体" w:eastAsia="宋体" w:cs="宋体"/>
          <w:color w:val="000000"/>
          <w:kern w:val="0"/>
          <w:sz w:val="24"/>
          <w:lang w:bidi="ar"/>
        </w:rPr>
      </w:pPr>
    </w:p>
    <w:p>
      <w:pPr>
        <w:widowControl/>
        <w:jc w:val="left"/>
        <w:rPr>
          <w:rFonts w:ascii="宋体" w:hAnsi="宋体" w:eastAsia="宋体" w:cs="宋体"/>
          <w:color w:val="000000"/>
          <w:kern w:val="0"/>
          <w:sz w:val="24"/>
          <w:lang w:bidi="ar"/>
        </w:rPr>
      </w:pPr>
    </w:p>
    <w:p>
      <w:pPr>
        <w:widowControl/>
        <w:jc w:val="left"/>
        <w:rPr>
          <w:rFonts w:ascii="宋体" w:hAnsi="宋体" w:eastAsia="宋体" w:cs="宋体"/>
          <w:sz w:val="24"/>
        </w:rPr>
      </w:pPr>
      <w:r>
        <w:rPr>
          <w:rFonts w:hint="eastAsia" w:ascii="宋体" w:hAnsi="宋体" w:eastAsia="宋体" w:cs="宋体"/>
          <w:color w:val="000000"/>
          <w:kern w:val="0"/>
          <w:sz w:val="24"/>
          <w:lang w:bidi="ar"/>
        </w:rPr>
        <w:t xml:space="preserve"> </w:t>
      </w:r>
    </w:p>
    <w:p>
      <w:pPr>
        <w:widowControl/>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投标人(盖章)</w:t>
      </w:r>
    </w:p>
    <w:p>
      <w:pPr>
        <w:widowControl/>
        <w:jc w:val="left"/>
        <w:rPr>
          <w:rFonts w:ascii="宋体" w:hAnsi="宋体" w:eastAsia="宋体" w:cs="宋体"/>
          <w:color w:val="000000"/>
          <w:kern w:val="0"/>
          <w:sz w:val="24"/>
          <w:lang w:bidi="ar"/>
        </w:rPr>
      </w:pPr>
    </w:p>
    <w:p>
      <w:pPr>
        <w:widowControl/>
        <w:jc w:val="left"/>
        <w:rPr>
          <w:rFonts w:ascii="宋体" w:hAnsi="宋体" w:eastAsia="宋体" w:cs="宋体"/>
          <w:color w:val="000000"/>
          <w:kern w:val="0"/>
          <w:sz w:val="24"/>
          <w:lang w:bidi="ar"/>
        </w:rPr>
      </w:pPr>
    </w:p>
    <w:p>
      <w:pPr>
        <w:widowControl/>
        <w:jc w:val="left"/>
        <w:rPr>
          <w:rFonts w:ascii="宋体" w:hAnsi="宋体" w:eastAsia="宋体" w:cs="宋体"/>
          <w:color w:val="000000"/>
          <w:kern w:val="0"/>
          <w:sz w:val="24"/>
          <w:lang w:bidi="ar"/>
        </w:rPr>
      </w:pPr>
    </w:p>
    <w:p>
      <w:pPr>
        <w:widowControl/>
        <w:jc w:val="left"/>
        <w:rPr>
          <w:rFonts w:ascii="宋体" w:hAnsi="宋体" w:eastAsia="宋体" w:cs="宋体"/>
          <w:color w:val="000000"/>
          <w:kern w:val="0"/>
          <w:sz w:val="24"/>
          <w:lang w:bidi="ar"/>
        </w:rPr>
      </w:pPr>
    </w:p>
    <w:p>
      <w:pPr>
        <w:widowControl/>
        <w:jc w:val="left"/>
        <w:rPr>
          <w:rFonts w:ascii="宋体" w:hAnsi="宋体" w:eastAsia="宋体" w:cs="宋体"/>
          <w:sz w:val="24"/>
        </w:rPr>
      </w:pPr>
      <w:r>
        <w:rPr>
          <w:rFonts w:hint="eastAsia" w:ascii="宋体" w:hAnsi="宋体" w:eastAsia="宋体" w:cs="宋体"/>
          <w:color w:val="000000"/>
          <w:kern w:val="0"/>
          <w:sz w:val="24"/>
          <w:lang w:bidi="ar"/>
        </w:rPr>
        <w:t xml:space="preserve"> </w:t>
      </w:r>
    </w:p>
    <w:p>
      <w:pPr>
        <w:widowControl/>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 xml:space="preserve">法定代表人（签字或盖章） </w:t>
      </w:r>
    </w:p>
    <w:p>
      <w:pPr>
        <w:widowControl/>
        <w:jc w:val="left"/>
        <w:rPr>
          <w:rFonts w:ascii="宋体" w:hAnsi="宋体" w:eastAsia="宋体" w:cs="宋体"/>
          <w:color w:val="000000"/>
          <w:kern w:val="0"/>
          <w:sz w:val="24"/>
          <w:lang w:bidi="ar"/>
        </w:rPr>
      </w:pPr>
    </w:p>
    <w:p>
      <w:pPr>
        <w:widowControl/>
        <w:jc w:val="left"/>
        <w:rPr>
          <w:rFonts w:ascii="宋体" w:hAnsi="宋体" w:eastAsia="宋体" w:cs="宋体"/>
          <w:color w:val="000000"/>
          <w:kern w:val="0"/>
          <w:sz w:val="24"/>
          <w:lang w:bidi="ar"/>
        </w:rPr>
      </w:pPr>
    </w:p>
    <w:p>
      <w:pPr>
        <w:widowControl/>
        <w:jc w:val="left"/>
        <w:rPr>
          <w:rFonts w:ascii="宋体" w:hAnsi="宋体" w:eastAsia="宋体" w:cs="宋体"/>
          <w:color w:val="000000"/>
          <w:kern w:val="0"/>
          <w:sz w:val="24"/>
          <w:lang w:bidi="ar"/>
        </w:rPr>
      </w:pPr>
    </w:p>
    <w:p>
      <w:pPr>
        <w:widowControl/>
        <w:jc w:val="left"/>
        <w:rPr>
          <w:rFonts w:ascii="宋体" w:hAnsi="宋体" w:eastAsia="宋体" w:cs="宋体"/>
          <w:color w:val="000000"/>
          <w:kern w:val="0"/>
          <w:sz w:val="24"/>
          <w:lang w:bidi="ar"/>
        </w:rPr>
      </w:pPr>
    </w:p>
    <w:p>
      <w:pPr>
        <w:widowControl/>
        <w:jc w:val="left"/>
        <w:rPr>
          <w:rFonts w:ascii="宋体" w:hAnsi="宋体" w:eastAsia="宋体" w:cs="宋体"/>
          <w:color w:val="000000"/>
          <w:kern w:val="0"/>
          <w:sz w:val="24"/>
          <w:lang w:bidi="ar"/>
        </w:rPr>
      </w:pPr>
    </w:p>
    <w:p>
      <w:pPr>
        <w:widowControl/>
        <w:jc w:val="left"/>
        <w:rPr>
          <w:rFonts w:ascii="宋体" w:hAnsi="宋体" w:eastAsia="宋体" w:cs="宋体"/>
          <w:color w:val="000000"/>
          <w:kern w:val="0"/>
          <w:sz w:val="24"/>
          <w:lang w:bidi="ar"/>
        </w:rPr>
      </w:pPr>
    </w:p>
    <w:p>
      <w:pPr>
        <w:widowControl/>
        <w:jc w:val="left"/>
        <w:rPr>
          <w:rFonts w:ascii="宋体" w:hAnsi="宋体" w:eastAsia="宋体" w:cs="宋体"/>
          <w:color w:val="000000"/>
          <w:kern w:val="0"/>
          <w:sz w:val="24"/>
          <w:lang w:bidi="ar"/>
        </w:rPr>
      </w:pPr>
    </w:p>
    <w:p>
      <w:pPr>
        <w:widowControl/>
        <w:jc w:val="left"/>
        <w:rPr>
          <w:rFonts w:ascii="宋体" w:hAnsi="宋体" w:eastAsia="宋体" w:cs="宋体"/>
          <w:color w:val="000000"/>
          <w:kern w:val="0"/>
          <w:sz w:val="24"/>
          <w:lang w:bidi="ar"/>
        </w:rPr>
      </w:pPr>
    </w:p>
    <w:p>
      <w:pPr>
        <w:widowControl/>
        <w:jc w:val="left"/>
        <w:rPr>
          <w:rFonts w:ascii="宋体" w:hAnsi="宋体" w:eastAsia="宋体" w:cs="宋体"/>
          <w:color w:val="000000"/>
          <w:kern w:val="0"/>
          <w:sz w:val="24"/>
          <w:lang w:bidi="ar"/>
        </w:rPr>
      </w:pPr>
    </w:p>
    <w:p>
      <w:pPr>
        <w:widowControl/>
        <w:jc w:val="left"/>
        <w:rPr>
          <w:rFonts w:ascii="宋体" w:hAnsi="宋体" w:eastAsia="宋体" w:cs="宋体"/>
          <w:color w:val="000000"/>
          <w:kern w:val="0"/>
          <w:sz w:val="24"/>
          <w:lang w:bidi="ar"/>
        </w:rPr>
      </w:pPr>
    </w:p>
    <w:p>
      <w:pPr>
        <w:widowControl/>
        <w:jc w:val="left"/>
        <w:rPr>
          <w:rFonts w:ascii="宋体" w:hAnsi="宋体" w:eastAsia="宋体" w:cs="宋体"/>
          <w:color w:val="000000"/>
          <w:kern w:val="0"/>
          <w:sz w:val="24"/>
          <w:lang w:bidi="ar"/>
        </w:rPr>
      </w:pPr>
    </w:p>
    <w:p>
      <w:pPr>
        <w:widowControl/>
        <w:jc w:val="left"/>
        <w:rPr>
          <w:rFonts w:ascii="宋体" w:hAnsi="宋体" w:eastAsia="宋体" w:cs="宋体"/>
          <w:color w:val="000000"/>
          <w:kern w:val="0"/>
          <w:sz w:val="24"/>
          <w:lang w:bidi="ar"/>
        </w:rPr>
      </w:pPr>
    </w:p>
    <w:p>
      <w:pPr>
        <w:widowControl/>
        <w:jc w:val="left"/>
        <w:rPr>
          <w:rFonts w:ascii="宋体" w:hAnsi="宋体" w:eastAsia="宋体" w:cs="宋体"/>
          <w:color w:val="000000"/>
          <w:kern w:val="0"/>
          <w:sz w:val="24"/>
          <w:lang w:bidi="ar"/>
        </w:rPr>
      </w:pPr>
    </w:p>
    <w:p>
      <w:pPr>
        <w:widowControl/>
        <w:jc w:val="left"/>
        <w:rPr>
          <w:rFonts w:ascii="宋体" w:hAnsi="宋体" w:eastAsia="宋体" w:cs="宋体"/>
          <w:color w:val="000000"/>
          <w:kern w:val="0"/>
          <w:sz w:val="24"/>
          <w:lang w:bidi="ar"/>
        </w:rPr>
      </w:pPr>
    </w:p>
    <w:p>
      <w:pPr>
        <w:widowControl/>
        <w:jc w:val="left"/>
        <w:rPr>
          <w:rFonts w:ascii="宋体" w:hAnsi="宋体" w:eastAsia="宋体" w:cs="宋体"/>
          <w:color w:val="000000"/>
          <w:kern w:val="0"/>
          <w:sz w:val="32"/>
          <w:szCs w:val="32"/>
          <w:lang w:bidi="ar"/>
        </w:rPr>
      </w:pPr>
      <w:r>
        <w:rPr>
          <w:rFonts w:hint="eastAsia" w:ascii="宋体" w:hAnsi="宋体" w:eastAsia="宋体" w:cs="宋体"/>
          <w:color w:val="000000"/>
          <w:kern w:val="0"/>
          <w:sz w:val="32"/>
          <w:szCs w:val="32"/>
          <w:lang w:bidi="ar"/>
        </w:rPr>
        <w:t xml:space="preserve">三、本项目专业工种安排表（如有） </w:t>
      </w:r>
    </w:p>
    <w:p>
      <w:pPr>
        <w:widowControl/>
        <w:jc w:val="center"/>
        <w:rPr>
          <w:rFonts w:ascii="宋体" w:hAnsi="宋体" w:eastAsia="宋体" w:cs="宋体"/>
          <w:sz w:val="32"/>
          <w:szCs w:val="32"/>
        </w:rPr>
      </w:pPr>
      <w:r>
        <w:rPr>
          <w:rFonts w:hint="eastAsia" w:ascii="宋体" w:hAnsi="宋体" w:eastAsia="宋体" w:cs="宋体"/>
          <w:b/>
          <w:bCs/>
          <w:color w:val="000000"/>
          <w:kern w:val="0"/>
          <w:sz w:val="32"/>
          <w:szCs w:val="32"/>
          <w:lang w:bidi="ar"/>
        </w:rPr>
        <w:t>本项目专业工种安排表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29"/>
        <w:gridCol w:w="213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129" w:type="dxa"/>
            <w:vAlign w:val="center"/>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工种</w:t>
            </w:r>
          </w:p>
        </w:tc>
        <w:tc>
          <w:tcPr>
            <w:tcW w:w="2129" w:type="dxa"/>
            <w:vAlign w:val="center"/>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要求（条件）</w:t>
            </w:r>
          </w:p>
        </w:tc>
        <w:tc>
          <w:tcPr>
            <w:tcW w:w="2130" w:type="dxa"/>
            <w:vAlign w:val="center"/>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人数</w:t>
            </w:r>
          </w:p>
        </w:tc>
        <w:tc>
          <w:tcPr>
            <w:tcW w:w="2130" w:type="dxa"/>
            <w:vAlign w:val="center"/>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129" w:type="dxa"/>
            <w:vAlign w:val="center"/>
          </w:tcPr>
          <w:p>
            <w:pPr>
              <w:widowControl/>
              <w:jc w:val="center"/>
              <w:rPr>
                <w:rFonts w:ascii="宋体" w:hAnsi="宋体" w:eastAsia="宋体" w:cs="宋体"/>
                <w:color w:val="000000"/>
                <w:kern w:val="0"/>
                <w:sz w:val="24"/>
                <w:lang w:bidi="ar"/>
              </w:rPr>
            </w:pPr>
          </w:p>
        </w:tc>
        <w:tc>
          <w:tcPr>
            <w:tcW w:w="2129" w:type="dxa"/>
            <w:vAlign w:val="center"/>
          </w:tcPr>
          <w:p>
            <w:pPr>
              <w:widowControl/>
              <w:jc w:val="center"/>
              <w:rPr>
                <w:rFonts w:ascii="宋体" w:hAnsi="宋体" w:eastAsia="宋体" w:cs="宋体"/>
                <w:color w:val="000000"/>
                <w:kern w:val="0"/>
                <w:sz w:val="24"/>
                <w:lang w:bidi="ar"/>
              </w:rPr>
            </w:pPr>
          </w:p>
        </w:tc>
        <w:tc>
          <w:tcPr>
            <w:tcW w:w="2130" w:type="dxa"/>
            <w:vAlign w:val="center"/>
          </w:tcPr>
          <w:p>
            <w:pPr>
              <w:widowControl/>
              <w:jc w:val="center"/>
              <w:rPr>
                <w:rFonts w:ascii="宋体" w:hAnsi="宋体" w:eastAsia="宋体" w:cs="宋体"/>
                <w:color w:val="000000"/>
                <w:kern w:val="0"/>
                <w:sz w:val="24"/>
                <w:lang w:bidi="ar"/>
              </w:rPr>
            </w:pPr>
          </w:p>
        </w:tc>
        <w:tc>
          <w:tcPr>
            <w:tcW w:w="2130" w:type="dxa"/>
            <w:vAlign w:val="center"/>
          </w:tcPr>
          <w:p>
            <w:pPr>
              <w:widowControl/>
              <w:jc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129" w:type="dxa"/>
            <w:vAlign w:val="center"/>
          </w:tcPr>
          <w:p>
            <w:pPr>
              <w:widowControl/>
              <w:jc w:val="center"/>
              <w:rPr>
                <w:rFonts w:ascii="宋体" w:hAnsi="宋体" w:eastAsia="宋体" w:cs="宋体"/>
                <w:color w:val="000000"/>
                <w:kern w:val="0"/>
                <w:sz w:val="24"/>
                <w:lang w:bidi="ar"/>
              </w:rPr>
            </w:pPr>
          </w:p>
        </w:tc>
        <w:tc>
          <w:tcPr>
            <w:tcW w:w="2129" w:type="dxa"/>
            <w:vAlign w:val="center"/>
          </w:tcPr>
          <w:p>
            <w:pPr>
              <w:widowControl/>
              <w:jc w:val="center"/>
              <w:rPr>
                <w:rFonts w:ascii="宋体" w:hAnsi="宋体" w:eastAsia="宋体" w:cs="宋体"/>
                <w:color w:val="000000"/>
                <w:kern w:val="0"/>
                <w:sz w:val="24"/>
                <w:lang w:bidi="ar"/>
              </w:rPr>
            </w:pPr>
          </w:p>
        </w:tc>
        <w:tc>
          <w:tcPr>
            <w:tcW w:w="2130" w:type="dxa"/>
            <w:vAlign w:val="center"/>
          </w:tcPr>
          <w:p>
            <w:pPr>
              <w:widowControl/>
              <w:jc w:val="center"/>
              <w:rPr>
                <w:rFonts w:ascii="宋体" w:hAnsi="宋体" w:eastAsia="宋体" w:cs="宋体"/>
                <w:color w:val="000000"/>
                <w:kern w:val="0"/>
                <w:sz w:val="24"/>
                <w:lang w:bidi="ar"/>
              </w:rPr>
            </w:pPr>
          </w:p>
        </w:tc>
        <w:tc>
          <w:tcPr>
            <w:tcW w:w="2130" w:type="dxa"/>
            <w:vAlign w:val="center"/>
          </w:tcPr>
          <w:p>
            <w:pPr>
              <w:widowControl/>
              <w:jc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129" w:type="dxa"/>
            <w:vAlign w:val="center"/>
          </w:tcPr>
          <w:p>
            <w:pPr>
              <w:widowControl/>
              <w:jc w:val="center"/>
              <w:rPr>
                <w:rFonts w:ascii="宋体" w:hAnsi="宋体" w:eastAsia="宋体" w:cs="宋体"/>
                <w:color w:val="000000"/>
                <w:kern w:val="0"/>
                <w:sz w:val="24"/>
                <w:lang w:bidi="ar"/>
              </w:rPr>
            </w:pPr>
          </w:p>
        </w:tc>
        <w:tc>
          <w:tcPr>
            <w:tcW w:w="2129" w:type="dxa"/>
            <w:vAlign w:val="center"/>
          </w:tcPr>
          <w:p>
            <w:pPr>
              <w:widowControl/>
              <w:jc w:val="center"/>
              <w:rPr>
                <w:rFonts w:ascii="宋体" w:hAnsi="宋体" w:eastAsia="宋体" w:cs="宋体"/>
                <w:color w:val="000000"/>
                <w:kern w:val="0"/>
                <w:sz w:val="24"/>
                <w:lang w:bidi="ar"/>
              </w:rPr>
            </w:pPr>
          </w:p>
        </w:tc>
        <w:tc>
          <w:tcPr>
            <w:tcW w:w="2130" w:type="dxa"/>
            <w:vAlign w:val="center"/>
          </w:tcPr>
          <w:p>
            <w:pPr>
              <w:widowControl/>
              <w:jc w:val="center"/>
              <w:rPr>
                <w:rFonts w:ascii="宋体" w:hAnsi="宋体" w:eastAsia="宋体" w:cs="宋体"/>
                <w:color w:val="000000"/>
                <w:kern w:val="0"/>
                <w:sz w:val="24"/>
                <w:lang w:bidi="ar"/>
              </w:rPr>
            </w:pPr>
          </w:p>
        </w:tc>
        <w:tc>
          <w:tcPr>
            <w:tcW w:w="2130" w:type="dxa"/>
            <w:vAlign w:val="center"/>
          </w:tcPr>
          <w:p>
            <w:pPr>
              <w:widowControl/>
              <w:jc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129" w:type="dxa"/>
            <w:vAlign w:val="center"/>
          </w:tcPr>
          <w:p>
            <w:pPr>
              <w:widowControl/>
              <w:jc w:val="center"/>
              <w:rPr>
                <w:rFonts w:ascii="宋体" w:hAnsi="宋体" w:eastAsia="宋体" w:cs="宋体"/>
                <w:color w:val="000000"/>
                <w:kern w:val="0"/>
                <w:sz w:val="24"/>
                <w:lang w:bidi="ar"/>
              </w:rPr>
            </w:pPr>
          </w:p>
        </w:tc>
        <w:tc>
          <w:tcPr>
            <w:tcW w:w="2129" w:type="dxa"/>
            <w:vAlign w:val="center"/>
          </w:tcPr>
          <w:p>
            <w:pPr>
              <w:widowControl/>
              <w:jc w:val="center"/>
              <w:rPr>
                <w:rFonts w:ascii="宋体" w:hAnsi="宋体" w:eastAsia="宋体" w:cs="宋体"/>
                <w:color w:val="000000"/>
                <w:kern w:val="0"/>
                <w:sz w:val="24"/>
                <w:lang w:bidi="ar"/>
              </w:rPr>
            </w:pPr>
          </w:p>
        </w:tc>
        <w:tc>
          <w:tcPr>
            <w:tcW w:w="2130" w:type="dxa"/>
            <w:vAlign w:val="center"/>
          </w:tcPr>
          <w:p>
            <w:pPr>
              <w:widowControl/>
              <w:jc w:val="center"/>
              <w:rPr>
                <w:rFonts w:ascii="宋体" w:hAnsi="宋体" w:eastAsia="宋体" w:cs="宋体"/>
                <w:color w:val="000000"/>
                <w:kern w:val="0"/>
                <w:sz w:val="24"/>
                <w:lang w:bidi="ar"/>
              </w:rPr>
            </w:pPr>
          </w:p>
        </w:tc>
        <w:tc>
          <w:tcPr>
            <w:tcW w:w="2130" w:type="dxa"/>
            <w:vAlign w:val="center"/>
          </w:tcPr>
          <w:p>
            <w:pPr>
              <w:widowControl/>
              <w:jc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129" w:type="dxa"/>
            <w:vAlign w:val="center"/>
          </w:tcPr>
          <w:p>
            <w:pPr>
              <w:widowControl/>
              <w:jc w:val="center"/>
              <w:rPr>
                <w:rFonts w:ascii="宋体" w:hAnsi="宋体" w:eastAsia="宋体" w:cs="宋体"/>
                <w:color w:val="000000"/>
                <w:kern w:val="0"/>
                <w:sz w:val="24"/>
                <w:lang w:bidi="ar"/>
              </w:rPr>
            </w:pPr>
          </w:p>
        </w:tc>
        <w:tc>
          <w:tcPr>
            <w:tcW w:w="2129" w:type="dxa"/>
            <w:vAlign w:val="center"/>
          </w:tcPr>
          <w:p>
            <w:pPr>
              <w:widowControl/>
              <w:jc w:val="center"/>
              <w:rPr>
                <w:rFonts w:ascii="宋体" w:hAnsi="宋体" w:eastAsia="宋体" w:cs="宋体"/>
                <w:color w:val="000000"/>
                <w:kern w:val="0"/>
                <w:sz w:val="24"/>
                <w:lang w:bidi="ar"/>
              </w:rPr>
            </w:pPr>
          </w:p>
        </w:tc>
        <w:tc>
          <w:tcPr>
            <w:tcW w:w="2130" w:type="dxa"/>
            <w:vAlign w:val="center"/>
          </w:tcPr>
          <w:p>
            <w:pPr>
              <w:widowControl/>
              <w:jc w:val="center"/>
              <w:rPr>
                <w:rFonts w:ascii="宋体" w:hAnsi="宋体" w:eastAsia="宋体" w:cs="宋体"/>
                <w:color w:val="000000"/>
                <w:kern w:val="0"/>
                <w:sz w:val="24"/>
                <w:lang w:bidi="ar"/>
              </w:rPr>
            </w:pPr>
          </w:p>
        </w:tc>
        <w:tc>
          <w:tcPr>
            <w:tcW w:w="2130" w:type="dxa"/>
            <w:vAlign w:val="center"/>
          </w:tcPr>
          <w:p>
            <w:pPr>
              <w:widowControl/>
              <w:jc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129" w:type="dxa"/>
            <w:vAlign w:val="center"/>
          </w:tcPr>
          <w:p>
            <w:pPr>
              <w:widowControl/>
              <w:jc w:val="center"/>
              <w:rPr>
                <w:rFonts w:ascii="宋体" w:hAnsi="宋体" w:eastAsia="宋体" w:cs="宋体"/>
                <w:color w:val="000000"/>
                <w:kern w:val="0"/>
                <w:sz w:val="24"/>
                <w:lang w:bidi="ar"/>
              </w:rPr>
            </w:pPr>
          </w:p>
        </w:tc>
        <w:tc>
          <w:tcPr>
            <w:tcW w:w="2129" w:type="dxa"/>
            <w:vAlign w:val="center"/>
          </w:tcPr>
          <w:p>
            <w:pPr>
              <w:widowControl/>
              <w:jc w:val="center"/>
              <w:rPr>
                <w:rFonts w:ascii="宋体" w:hAnsi="宋体" w:eastAsia="宋体" w:cs="宋体"/>
                <w:color w:val="000000"/>
                <w:kern w:val="0"/>
                <w:sz w:val="24"/>
                <w:lang w:bidi="ar"/>
              </w:rPr>
            </w:pPr>
          </w:p>
        </w:tc>
        <w:tc>
          <w:tcPr>
            <w:tcW w:w="2130" w:type="dxa"/>
            <w:vAlign w:val="center"/>
          </w:tcPr>
          <w:p>
            <w:pPr>
              <w:widowControl/>
              <w:jc w:val="center"/>
              <w:rPr>
                <w:rFonts w:ascii="宋体" w:hAnsi="宋体" w:eastAsia="宋体" w:cs="宋体"/>
                <w:color w:val="000000"/>
                <w:kern w:val="0"/>
                <w:sz w:val="24"/>
                <w:lang w:bidi="ar"/>
              </w:rPr>
            </w:pPr>
          </w:p>
        </w:tc>
        <w:tc>
          <w:tcPr>
            <w:tcW w:w="2130" w:type="dxa"/>
            <w:vAlign w:val="center"/>
          </w:tcPr>
          <w:p>
            <w:pPr>
              <w:widowControl/>
              <w:jc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129" w:type="dxa"/>
            <w:vAlign w:val="center"/>
          </w:tcPr>
          <w:p>
            <w:pPr>
              <w:widowControl/>
              <w:jc w:val="center"/>
              <w:rPr>
                <w:rFonts w:ascii="宋体" w:hAnsi="宋体" w:eastAsia="宋体" w:cs="宋体"/>
                <w:color w:val="000000"/>
                <w:kern w:val="0"/>
                <w:sz w:val="24"/>
                <w:lang w:bidi="ar"/>
              </w:rPr>
            </w:pPr>
          </w:p>
        </w:tc>
        <w:tc>
          <w:tcPr>
            <w:tcW w:w="2129" w:type="dxa"/>
            <w:vAlign w:val="center"/>
          </w:tcPr>
          <w:p>
            <w:pPr>
              <w:widowControl/>
              <w:jc w:val="center"/>
              <w:rPr>
                <w:rFonts w:ascii="宋体" w:hAnsi="宋体" w:eastAsia="宋体" w:cs="宋体"/>
                <w:color w:val="000000"/>
                <w:kern w:val="0"/>
                <w:sz w:val="24"/>
                <w:lang w:bidi="ar"/>
              </w:rPr>
            </w:pPr>
          </w:p>
        </w:tc>
        <w:tc>
          <w:tcPr>
            <w:tcW w:w="2130" w:type="dxa"/>
            <w:vAlign w:val="center"/>
          </w:tcPr>
          <w:p>
            <w:pPr>
              <w:widowControl/>
              <w:jc w:val="center"/>
              <w:rPr>
                <w:rFonts w:ascii="宋体" w:hAnsi="宋体" w:eastAsia="宋体" w:cs="宋体"/>
                <w:color w:val="000000"/>
                <w:kern w:val="0"/>
                <w:sz w:val="24"/>
                <w:lang w:bidi="ar"/>
              </w:rPr>
            </w:pPr>
          </w:p>
        </w:tc>
        <w:tc>
          <w:tcPr>
            <w:tcW w:w="2130" w:type="dxa"/>
            <w:vAlign w:val="center"/>
          </w:tcPr>
          <w:p>
            <w:pPr>
              <w:widowControl/>
              <w:jc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129" w:type="dxa"/>
            <w:vAlign w:val="center"/>
          </w:tcPr>
          <w:p>
            <w:pPr>
              <w:widowControl/>
              <w:jc w:val="center"/>
              <w:rPr>
                <w:rFonts w:ascii="宋体" w:hAnsi="宋体" w:eastAsia="宋体" w:cs="宋体"/>
                <w:color w:val="000000"/>
                <w:kern w:val="0"/>
                <w:sz w:val="24"/>
                <w:lang w:bidi="ar"/>
              </w:rPr>
            </w:pPr>
          </w:p>
        </w:tc>
        <w:tc>
          <w:tcPr>
            <w:tcW w:w="2129" w:type="dxa"/>
            <w:vAlign w:val="center"/>
          </w:tcPr>
          <w:p>
            <w:pPr>
              <w:widowControl/>
              <w:jc w:val="center"/>
              <w:rPr>
                <w:rFonts w:ascii="宋体" w:hAnsi="宋体" w:eastAsia="宋体" w:cs="宋体"/>
                <w:color w:val="000000"/>
                <w:kern w:val="0"/>
                <w:sz w:val="24"/>
                <w:lang w:bidi="ar"/>
              </w:rPr>
            </w:pPr>
          </w:p>
        </w:tc>
        <w:tc>
          <w:tcPr>
            <w:tcW w:w="2130" w:type="dxa"/>
            <w:vAlign w:val="center"/>
          </w:tcPr>
          <w:p>
            <w:pPr>
              <w:widowControl/>
              <w:jc w:val="center"/>
              <w:rPr>
                <w:rFonts w:ascii="宋体" w:hAnsi="宋体" w:eastAsia="宋体" w:cs="宋体"/>
                <w:color w:val="000000"/>
                <w:kern w:val="0"/>
                <w:sz w:val="24"/>
                <w:lang w:bidi="ar"/>
              </w:rPr>
            </w:pPr>
          </w:p>
        </w:tc>
        <w:tc>
          <w:tcPr>
            <w:tcW w:w="2130" w:type="dxa"/>
            <w:vAlign w:val="center"/>
          </w:tcPr>
          <w:p>
            <w:pPr>
              <w:widowControl/>
              <w:jc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129" w:type="dxa"/>
            <w:vAlign w:val="center"/>
          </w:tcPr>
          <w:p>
            <w:pPr>
              <w:widowControl/>
              <w:jc w:val="center"/>
              <w:rPr>
                <w:rFonts w:ascii="宋体" w:hAnsi="宋体" w:eastAsia="宋体" w:cs="宋体"/>
                <w:color w:val="000000"/>
                <w:kern w:val="0"/>
                <w:sz w:val="24"/>
                <w:lang w:bidi="ar"/>
              </w:rPr>
            </w:pPr>
          </w:p>
        </w:tc>
        <w:tc>
          <w:tcPr>
            <w:tcW w:w="2129" w:type="dxa"/>
            <w:vAlign w:val="center"/>
          </w:tcPr>
          <w:p>
            <w:pPr>
              <w:widowControl/>
              <w:jc w:val="center"/>
              <w:rPr>
                <w:rFonts w:ascii="宋体" w:hAnsi="宋体" w:eastAsia="宋体" w:cs="宋体"/>
                <w:color w:val="000000"/>
                <w:kern w:val="0"/>
                <w:sz w:val="24"/>
                <w:lang w:bidi="ar"/>
              </w:rPr>
            </w:pPr>
          </w:p>
        </w:tc>
        <w:tc>
          <w:tcPr>
            <w:tcW w:w="2130" w:type="dxa"/>
            <w:vAlign w:val="center"/>
          </w:tcPr>
          <w:p>
            <w:pPr>
              <w:widowControl/>
              <w:jc w:val="center"/>
              <w:rPr>
                <w:rFonts w:ascii="宋体" w:hAnsi="宋体" w:eastAsia="宋体" w:cs="宋体"/>
                <w:color w:val="000000"/>
                <w:kern w:val="0"/>
                <w:sz w:val="24"/>
                <w:lang w:bidi="ar"/>
              </w:rPr>
            </w:pPr>
          </w:p>
        </w:tc>
        <w:tc>
          <w:tcPr>
            <w:tcW w:w="2130" w:type="dxa"/>
            <w:vAlign w:val="center"/>
          </w:tcPr>
          <w:p>
            <w:pPr>
              <w:widowControl/>
              <w:jc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129" w:type="dxa"/>
            <w:vAlign w:val="center"/>
          </w:tcPr>
          <w:p>
            <w:pPr>
              <w:widowControl/>
              <w:jc w:val="center"/>
              <w:rPr>
                <w:rFonts w:ascii="宋体" w:hAnsi="宋体" w:eastAsia="宋体" w:cs="宋体"/>
                <w:color w:val="000000"/>
                <w:kern w:val="0"/>
                <w:sz w:val="24"/>
                <w:lang w:bidi="ar"/>
              </w:rPr>
            </w:pPr>
          </w:p>
        </w:tc>
        <w:tc>
          <w:tcPr>
            <w:tcW w:w="2129" w:type="dxa"/>
            <w:vAlign w:val="center"/>
          </w:tcPr>
          <w:p>
            <w:pPr>
              <w:widowControl/>
              <w:jc w:val="center"/>
              <w:rPr>
                <w:rFonts w:ascii="宋体" w:hAnsi="宋体" w:eastAsia="宋体" w:cs="宋体"/>
                <w:color w:val="000000"/>
                <w:kern w:val="0"/>
                <w:sz w:val="24"/>
                <w:lang w:bidi="ar"/>
              </w:rPr>
            </w:pPr>
          </w:p>
        </w:tc>
        <w:tc>
          <w:tcPr>
            <w:tcW w:w="2130" w:type="dxa"/>
            <w:vAlign w:val="center"/>
          </w:tcPr>
          <w:p>
            <w:pPr>
              <w:widowControl/>
              <w:jc w:val="center"/>
              <w:rPr>
                <w:rFonts w:ascii="宋体" w:hAnsi="宋体" w:eastAsia="宋体" w:cs="宋体"/>
                <w:color w:val="000000"/>
                <w:kern w:val="0"/>
                <w:sz w:val="24"/>
                <w:lang w:bidi="ar"/>
              </w:rPr>
            </w:pPr>
          </w:p>
        </w:tc>
        <w:tc>
          <w:tcPr>
            <w:tcW w:w="2130" w:type="dxa"/>
            <w:vAlign w:val="center"/>
          </w:tcPr>
          <w:p>
            <w:pPr>
              <w:widowControl/>
              <w:jc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129" w:type="dxa"/>
            <w:vAlign w:val="center"/>
          </w:tcPr>
          <w:p>
            <w:pPr>
              <w:widowControl/>
              <w:jc w:val="center"/>
              <w:rPr>
                <w:rFonts w:ascii="宋体" w:hAnsi="宋体" w:eastAsia="宋体" w:cs="宋体"/>
                <w:color w:val="000000"/>
                <w:kern w:val="0"/>
                <w:sz w:val="24"/>
                <w:lang w:bidi="ar"/>
              </w:rPr>
            </w:pPr>
          </w:p>
        </w:tc>
        <w:tc>
          <w:tcPr>
            <w:tcW w:w="2129" w:type="dxa"/>
            <w:vAlign w:val="center"/>
          </w:tcPr>
          <w:p>
            <w:pPr>
              <w:widowControl/>
              <w:jc w:val="center"/>
              <w:rPr>
                <w:rFonts w:ascii="宋体" w:hAnsi="宋体" w:eastAsia="宋体" w:cs="宋体"/>
                <w:color w:val="000000"/>
                <w:kern w:val="0"/>
                <w:sz w:val="24"/>
                <w:lang w:bidi="ar"/>
              </w:rPr>
            </w:pPr>
          </w:p>
        </w:tc>
        <w:tc>
          <w:tcPr>
            <w:tcW w:w="2130" w:type="dxa"/>
            <w:vAlign w:val="center"/>
          </w:tcPr>
          <w:p>
            <w:pPr>
              <w:widowControl/>
              <w:jc w:val="center"/>
              <w:rPr>
                <w:rFonts w:ascii="宋体" w:hAnsi="宋体" w:eastAsia="宋体" w:cs="宋体"/>
                <w:color w:val="000000"/>
                <w:kern w:val="0"/>
                <w:sz w:val="24"/>
                <w:lang w:bidi="ar"/>
              </w:rPr>
            </w:pPr>
          </w:p>
        </w:tc>
        <w:tc>
          <w:tcPr>
            <w:tcW w:w="2130" w:type="dxa"/>
            <w:vAlign w:val="center"/>
          </w:tcPr>
          <w:p>
            <w:pPr>
              <w:widowControl/>
              <w:jc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129" w:type="dxa"/>
            <w:vAlign w:val="center"/>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合计</w:t>
            </w:r>
          </w:p>
        </w:tc>
        <w:tc>
          <w:tcPr>
            <w:tcW w:w="2129" w:type="dxa"/>
            <w:vAlign w:val="center"/>
          </w:tcPr>
          <w:p>
            <w:pPr>
              <w:widowControl/>
              <w:jc w:val="center"/>
              <w:rPr>
                <w:rFonts w:ascii="宋体" w:hAnsi="宋体" w:eastAsia="宋体" w:cs="宋体"/>
                <w:color w:val="000000"/>
                <w:kern w:val="0"/>
                <w:sz w:val="24"/>
                <w:lang w:bidi="ar"/>
              </w:rPr>
            </w:pPr>
          </w:p>
        </w:tc>
        <w:tc>
          <w:tcPr>
            <w:tcW w:w="2130" w:type="dxa"/>
            <w:vAlign w:val="center"/>
          </w:tcPr>
          <w:p>
            <w:pPr>
              <w:widowControl/>
              <w:jc w:val="center"/>
              <w:rPr>
                <w:rFonts w:ascii="宋体" w:hAnsi="宋体" w:eastAsia="宋体" w:cs="宋体"/>
                <w:color w:val="000000"/>
                <w:kern w:val="0"/>
                <w:sz w:val="24"/>
                <w:lang w:bidi="ar"/>
              </w:rPr>
            </w:pPr>
          </w:p>
        </w:tc>
        <w:tc>
          <w:tcPr>
            <w:tcW w:w="2130" w:type="dxa"/>
            <w:vAlign w:val="center"/>
          </w:tcPr>
          <w:p>
            <w:pPr>
              <w:widowControl/>
              <w:jc w:val="center"/>
              <w:rPr>
                <w:rFonts w:ascii="宋体" w:hAnsi="宋体" w:eastAsia="宋体" w:cs="宋体"/>
                <w:color w:val="000000"/>
                <w:kern w:val="0"/>
                <w:sz w:val="24"/>
                <w:lang w:bidi="ar"/>
              </w:rPr>
            </w:pPr>
          </w:p>
        </w:tc>
      </w:tr>
    </w:tbl>
    <w:p>
      <w:pPr>
        <w:widowControl/>
        <w:jc w:val="left"/>
        <w:rPr>
          <w:rFonts w:ascii="宋体" w:hAnsi="宋体" w:eastAsia="宋体" w:cs="宋体"/>
          <w:color w:val="000000"/>
          <w:kern w:val="0"/>
          <w:sz w:val="24"/>
          <w:lang w:bidi="ar"/>
        </w:rPr>
      </w:pPr>
    </w:p>
    <w:p>
      <w:pPr>
        <w:widowControl/>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 xml:space="preserve">投标人(盖章) </w:t>
      </w:r>
    </w:p>
    <w:p>
      <w:pPr>
        <w:widowControl/>
        <w:jc w:val="left"/>
        <w:rPr>
          <w:rFonts w:ascii="宋体" w:hAnsi="宋体" w:eastAsia="宋体" w:cs="宋体"/>
          <w:color w:val="000000"/>
          <w:kern w:val="0"/>
          <w:sz w:val="24"/>
          <w:lang w:bidi="ar"/>
        </w:rPr>
      </w:pPr>
    </w:p>
    <w:p>
      <w:pPr>
        <w:widowControl/>
        <w:jc w:val="left"/>
        <w:rPr>
          <w:rFonts w:ascii="宋体" w:hAnsi="宋体" w:eastAsia="宋体" w:cs="宋体"/>
          <w:color w:val="000000"/>
          <w:kern w:val="0"/>
          <w:sz w:val="24"/>
          <w:lang w:bidi="ar"/>
        </w:rPr>
      </w:pPr>
    </w:p>
    <w:p>
      <w:pPr>
        <w:widowControl/>
        <w:jc w:val="left"/>
        <w:rPr>
          <w:rFonts w:ascii="宋体" w:hAnsi="宋体" w:eastAsia="宋体" w:cs="宋体"/>
          <w:color w:val="000000"/>
          <w:kern w:val="0"/>
          <w:sz w:val="24"/>
          <w:lang w:bidi="ar"/>
        </w:rPr>
      </w:pPr>
    </w:p>
    <w:p>
      <w:pPr>
        <w:widowControl/>
        <w:jc w:val="left"/>
        <w:rPr>
          <w:rFonts w:ascii="宋体" w:hAnsi="宋体" w:eastAsia="宋体" w:cs="宋体"/>
          <w:color w:val="000000"/>
          <w:kern w:val="0"/>
          <w:sz w:val="24"/>
          <w:lang w:bidi="ar"/>
        </w:rPr>
      </w:pPr>
    </w:p>
    <w:p>
      <w:pPr>
        <w:widowControl/>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法定代表人（签字或盖章）</w:t>
      </w:r>
    </w:p>
    <w:p>
      <w:pPr>
        <w:widowControl/>
        <w:jc w:val="left"/>
        <w:rPr>
          <w:rFonts w:ascii="宋体" w:hAnsi="宋体" w:eastAsia="宋体" w:cs="宋体"/>
          <w:color w:val="000000"/>
          <w:kern w:val="0"/>
          <w:sz w:val="24"/>
          <w:lang w:bidi="ar"/>
        </w:rPr>
      </w:pPr>
    </w:p>
    <w:p>
      <w:pPr>
        <w:widowControl/>
        <w:jc w:val="left"/>
        <w:rPr>
          <w:rFonts w:ascii="宋体" w:hAnsi="宋体" w:eastAsia="宋体" w:cs="宋体"/>
          <w:color w:val="000000"/>
          <w:kern w:val="0"/>
          <w:sz w:val="24"/>
          <w:lang w:bidi="ar"/>
        </w:rPr>
      </w:pPr>
    </w:p>
    <w:p>
      <w:pPr>
        <w:widowControl/>
        <w:jc w:val="left"/>
        <w:rPr>
          <w:rFonts w:ascii="宋体" w:hAnsi="宋体" w:eastAsia="宋体" w:cs="宋体"/>
          <w:color w:val="000000"/>
          <w:kern w:val="0"/>
          <w:sz w:val="24"/>
          <w:lang w:bidi="ar"/>
        </w:rPr>
      </w:pPr>
    </w:p>
    <w:p>
      <w:pPr>
        <w:widowControl/>
        <w:jc w:val="left"/>
        <w:rPr>
          <w:rFonts w:ascii="宋体" w:hAnsi="宋体" w:eastAsia="宋体" w:cs="宋体"/>
          <w:color w:val="000000"/>
          <w:kern w:val="0"/>
          <w:sz w:val="24"/>
          <w:lang w:bidi="ar"/>
        </w:rPr>
      </w:pPr>
    </w:p>
    <w:p>
      <w:pPr>
        <w:widowControl/>
        <w:jc w:val="left"/>
        <w:rPr>
          <w:rFonts w:ascii="宋体" w:hAnsi="宋体" w:eastAsia="宋体" w:cs="宋体"/>
          <w:sz w:val="24"/>
        </w:rPr>
      </w:pPr>
      <w:r>
        <w:rPr>
          <w:rFonts w:hint="eastAsia" w:ascii="宋体" w:hAnsi="宋体" w:eastAsia="宋体" w:cs="宋体"/>
          <w:color w:val="000000"/>
          <w:kern w:val="0"/>
          <w:sz w:val="32"/>
          <w:szCs w:val="32"/>
          <w:lang w:bidi="ar"/>
        </w:rPr>
        <w:t>四、为本项目拟配备的主要设备清单（如有）</w:t>
      </w:r>
      <w:r>
        <w:rPr>
          <w:rFonts w:hint="eastAsia" w:ascii="宋体" w:hAnsi="宋体" w:eastAsia="宋体" w:cs="宋体"/>
          <w:color w:val="000000"/>
          <w:kern w:val="0"/>
          <w:sz w:val="24"/>
          <w:lang w:bidi="ar"/>
        </w:rPr>
        <w:t xml:space="preserve"> </w:t>
      </w:r>
    </w:p>
    <w:p>
      <w:pPr>
        <w:widowControl/>
        <w:jc w:val="center"/>
        <w:rPr>
          <w:rFonts w:ascii="宋体" w:hAnsi="宋体" w:eastAsia="宋体" w:cs="宋体"/>
          <w:sz w:val="32"/>
          <w:szCs w:val="32"/>
        </w:rPr>
      </w:pPr>
      <w:r>
        <w:rPr>
          <w:rFonts w:hint="eastAsia" w:ascii="宋体" w:hAnsi="宋体" w:eastAsia="宋体" w:cs="宋体"/>
          <w:b/>
          <w:bCs/>
          <w:color w:val="000000"/>
          <w:kern w:val="0"/>
          <w:sz w:val="32"/>
          <w:szCs w:val="32"/>
          <w:lang w:bidi="ar"/>
        </w:rPr>
        <w:t>为本项目拟配备的主要设备清单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7"/>
        <w:gridCol w:w="2210"/>
        <w:gridCol w:w="980"/>
        <w:gridCol w:w="1023"/>
        <w:gridCol w:w="3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67" w:type="dxa"/>
            <w:vAlign w:val="center"/>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序号</w:t>
            </w:r>
          </w:p>
        </w:tc>
        <w:tc>
          <w:tcPr>
            <w:tcW w:w="2210" w:type="dxa"/>
            <w:vAlign w:val="center"/>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设备名称</w:t>
            </w:r>
          </w:p>
        </w:tc>
        <w:tc>
          <w:tcPr>
            <w:tcW w:w="980" w:type="dxa"/>
            <w:vAlign w:val="center"/>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单位</w:t>
            </w:r>
          </w:p>
        </w:tc>
        <w:tc>
          <w:tcPr>
            <w:tcW w:w="1023" w:type="dxa"/>
            <w:vAlign w:val="center"/>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数量</w:t>
            </w:r>
          </w:p>
        </w:tc>
        <w:tc>
          <w:tcPr>
            <w:tcW w:w="3237" w:type="dxa"/>
            <w:vAlign w:val="center"/>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备注（设备产权性质）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67" w:type="dxa"/>
            <w:vAlign w:val="center"/>
          </w:tcPr>
          <w:p>
            <w:pPr>
              <w:widowControl/>
              <w:jc w:val="center"/>
              <w:rPr>
                <w:rFonts w:ascii="宋体" w:hAnsi="宋体" w:eastAsia="宋体" w:cs="宋体"/>
                <w:color w:val="000000"/>
                <w:kern w:val="0"/>
                <w:sz w:val="24"/>
                <w:lang w:bidi="ar"/>
              </w:rPr>
            </w:pPr>
          </w:p>
        </w:tc>
        <w:tc>
          <w:tcPr>
            <w:tcW w:w="2210" w:type="dxa"/>
            <w:vAlign w:val="center"/>
          </w:tcPr>
          <w:p>
            <w:pPr>
              <w:widowControl/>
              <w:jc w:val="center"/>
              <w:rPr>
                <w:rFonts w:ascii="宋体" w:hAnsi="宋体" w:eastAsia="宋体" w:cs="宋体"/>
                <w:color w:val="000000"/>
                <w:kern w:val="0"/>
                <w:sz w:val="24"/>
                <w:lang w:bidi="ar"/>
              </w:rPr>
            </w:pPr>
          </w:p>
        </w:tc>
        <w:tc>
          <w:tcPr>
            <w:tcW w:w="980" w:type="dxa"/>
            <w:vAlign w:val="center"/>
          </w:tcPr>
          <w:p>
            <w:pPr>
              <w:widowControl/>
              <w:jc w:val="center"/>
              <w:rPr>
                <w:rFonts w:ascii="宋体" w:hAnsi="宋体" w:eastAsia="宋体" w:cs="宋体"/>
                <w:color w:val="000000"/>
                <w:kern w:val="0"/>
                <w:sz w:val="24"/>
                <w:lang w:bidi="ar"/>
              </w:rPr>
            </w:pPr>
          </w:p>
        </w:tc>
        <w:tc>
          <w:tcPr>
            <w:tcW w:w="1023" w:type="dxa"/>
            <w:vAlign w:val="center"/>
          </w:tcPr>
          <w:p>
            <w:pPr>
              <w:widowControl/>
              <w:jc w:val="center"/>
              <w:rPr>
                <w:rFonts w:ascii="宋体" w:hAnsi="宋体" w:eastAsia="宋体" w:cs="宋体"/>
                <w:color w:val="000000"/>
                <w:kern w:val="0"/>
                <w:sz w:val="24"/>
                <w:lang w:bidi="ar"/>
              </w:rPr>
            </w:pPr>
          </w:p>
        </w:tc>
        <w:tc>
          <w:tcPr>
            <w:tcW w:w="3237" w:type="dxa"/>
            <w:vAlign w:val="center"/>
          </w:tcPr>
          <w:p>
            <w:pPr>
              <w:widowControl/>
              <w:jc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67" w:type="dxa"/>
            <w:vAlign w:val="center"/>
          </w:tcPr>
          <w:p>
            <w:pPr>
              <w:widowControl/>
              <w:jc w:val="center"/>
              <w:rPr>
                <w:rFonts w:ascii="宋体" w:hAnsi="宋体" w:eastAsia="宋体" w:cs="宋体"/>
                <w:color w:val="000000"/>
                <w:kern w:val="0"/>
                <w:sz w:val="24"/>
                <w:lang w:bidi="ar"/>
              </w:rPr>
            </w:pPr>
          </w:p>
        </w:tc>
        <w:tc>
          <w:tcPr>
            <w:tcW w:w="2210" w:type="dxa"/>
            <w:vAlign w:val="center"/>
          </w:tcPr>
          <w:p>
            <w:pPr>
              <w:widowControl/>
              <w:jc w:val="center"/>
              <w:rPr>
                <w:rFonts w:ascii="宋体" w:hAnsi="宋体" w:eastAsia="宋体" w:cs="宋体"/>
                <w:color w:val="000000"/>
                <w:kern w:val="0"/>
                <w:sz w:val="24"/>
                <w:lang w:bidi="ar"/>
              </w:rPr>
            </w:pPr>
          </w:p>
        </w:tc>
        <w:tc>
          <w:tcPr>
            <w:tcW w:w="980" w:type="dxa"/>
            <w:vAlign w:val="center"/>
          </w:tcPr>
          <w:p>
            <w:pPr>
              <w:widowControl/>
              <w:jc w:val="center"/>
              <w:rPr>
                <w:rFonts w:ascii="宋体" w:hAnsi="宋体" w:eastAsia="宋体" w:cs="宋体"/>
                <w:color w:val="000000"/>
                <w:kern w:val="0"/>
                <w:sz w:val="24"/>
                <w:lang w:bidi="ar"/>
              </w:rPr>
            </w:pPr>
          </w:p>
        </w:tc>
        <w:tc>
          <w:tcPr>
            <w:tcW w:w="1023" w:type="dxa"/>
            <w:vAlign w:val="center"/>
          </w:tcPr>
          <w:p>
            <w:pPr>
              <w:widowControl/>
              <w:jc w:val="center"/>
              <w:rPr>
                <w:rFonts w:ascii="宋体" w:hAnsi="宋体" w:eastAsia="宋体" w:cs="宋体"/>
                <w:color w:val="000000"/>
                <w:kern w:val="0"/>
                <w:sz w:val="24"/>
                <w:lang w:bidi="ar"/>
              </w:rPr>
            </w:pPr>
          </w:p>
        </w:tc>
        <w:tc>
          <w:tcPr>
            <w:tcW w:w="3237" w:type="dxa"/>
            <w:vAlign w:val="center"/>
          </w:tcPr>
          <w:p>
            <w:pPr>
              <w:widowControl/>
              <w:jc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67" w:type="dxa"/>
            <w:vAlign w:val="center"/>
          </w:tcPr>
          <w:p>
            <w:pPr>
              <w:widowControl/>
              <w:jc w:val="center"/>
              <w:rPr>
                <w:rFonts w:ascii="宋体" w:hAnsi="宋体" w:eastAsia="宋体" w:cs="宋体"/>
                <w:color w:val="000000"/>
                <w:kern w:val="0"/>
                <w:sz w:val="24"/>
                <w:lang w:bidi="ar"/>
              </w:rPr>
            </w:pPr>
          </w:p>
        </w:tc>
        <w:tc>
          <w:tcPr>
            <w:tcW w:w="2210" w:type="dxa"/>
            <w:vAlign w:val="center"/>
          </w:tcPr>
          <w:p>
            <w:pPr>
              <w:widowControl/>
              <w:jc w:val="center"/>
              <w:rPr>
                <w:rFonts w:ascii="宋体" w:hAnsi="宋体" w:eastAsia="宋体" w:cs="宋体"/>
                <w:color w:val="000000"/>
                <w:kern w:val="0"/>
                <w:sz w:val="24"/>
                <w:lang w:bidi="ar"/>
              </w:rPr>
            </w:pPr>
          </w:p>
        </w:tc>
        <w:tc>
          <w:tcPr>
            <w:tcW w:w="980" w:type="dxa"/>
            <w:vAlign w:val="center"/>
          </w:tcPr>
          <w:p>
            <w:pPr>
              <w:widowControl/>
              <w:jc w:val="center"/>
              <w:rPr>
                <w:rFonts w:ascii="宋体" w:hAnsi="宋体" w:eastAsia="宋体" w:cs="宋体"/>
                <w:color w:val="000000"/>
                <w:kern w:val="0"/>
                <w:sz w:val="24"/>
                <w:lang w:bidi="ar"/>
              </w:rPr>
            </w:pPr>
          </w:p>
        </w:tc>
        <w:tc>
          <w:tcPr>
            <w:tcW w:w="1023" w:type="dxa"/>
            <w:vAlign w:val="center"/>
          </w:tcPr>
          <w:p>
            <w:pPr>
              <w:widowControl/>
              <w:jc w:val="center"/>
              <w:rPr>
                <w:rFonts w:ascii="宋体" w:hAnsi="宋体" w:eastAsia="宋体" w:cs="宋体"/>
                <w:color w:val="000000"/>
                <w:kern w:val="0"/>
                <w:sz w:val="24"/>
                <w:lang w:bidi="ar"/>
              </w:rPr>
            </w:pPr>
          </w:p>
        </w:tc>
        <w:tc>
          <w:tcPr>
            <w:tcW w:w="3237" w:type="dxa"/>
            <w:vAlign w:val="center"/>
          </w:tcPr>
          <w:p>
            <w:pPr>
              <w:widowControl/>
              <w:jc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67" w:type="dxa"/>
            <w:vAlign w:val="center"/>
          </w:tcPr>
          <w:p>
            <w:pPr>
              <w:widowControl/>
              <w:jc w:val="center"/>
              <w:rPr>
                <w:rFonts w:ascii="宋体" w:hAnsi="宋体" w:eastAsia="宋体" w:cs="宋体"/>
                <w:color w:val="000000"/>
                <w:kern w:val="0"/>
                <w:sz w:val="24"/>
                <w:lang w:bidi="ar"/>
              </w:rPr>
            </w:pPr>
          </w:p>
        </w:tc>
        <w:tc>
          <w:tcPr>
            <w:tcW w:w="2210" w:type="dxa"/>
            <w:vAlign w:val="center"/>
          </w:tcPr>
          <w:p>
            <w:pPr>
              <w:widowControl/>
              <w:jc w:val="center"/>
              <w:rPr>
                <w:rFonts w:ascii="宋体" w:hAnsi="宋体" w:eastAsia="宋体" w:cs="宋体"/>
                <w:color w:val="000000"/>
                <w:kern w:val="0"/>
                <w:sz w:val="24"/>
                <w:lang w:bidi="ar"/>
              </w:rPr>
            </w:pPr>
          </w:p>
        </w:tc>
        <w:tc>
          <w:tcPr>
            <w:tcW w:w="980" w:type="dxa"/>
            <w:vAlign w:val="center"/>
          </w:tcPr>
          <w:p>
            <w:pPr>
              <w:widowControl/>
              <w:jc w:val="center"/>
              <w:rPr>
                <w:rFonts w:ascii="宋体" w:hAnsi="宋体" w:eastAsia="宋体" w:cs="宋体"/>
                <w:color w:val="000000"/>
                <w:kern w:val="0"/>
                <w:sz w:val="24"/>
                <w:lang w:bidi="ar"/>
              </w:rPr>
            </w:pPr>
          </w:p>
        </w:tc>
        <w:tc>
          <w:tcPr>
            <w:tcW w:w="1023" w:type="dxa"/>
            <w:vAlign w:val="center"/>
          </w:tcPr>
          <w:p>
            <w:pPr>
              <w:widowControl/>
              <w:jc w:val="center"/>
              <w:rPr>
                <w:rFonts w:ascii="宋体" w:hAnsi="宋体" w:eastAsia="宋体" w:cs="宋体"/>
                <w:color w:val="000000"/>
                <w:kern w:val="0"/>
                <w:sz w:val="24"/>
                <w:lang w:bidi="ar"/>
              </w:rPr>
            </w:pPr>
          </w:p>
        </w:tc>
        <w:tc>
          <w:tcPr>
            <w:tcW w:w="3237" w:type="dxa"/>
            <w:vAlign w:val="center"/>
          </w:tcPr>
          <w:p>
            <w:pPr>
              <w:widowControl/>
              <w:jc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67" w:type="dxa"/>
            <w:vAlign w:val="center"/>
          </w:tcPr>
          <w:p>
            <w:pPr>
              <w:widowControl/>
              <w:jc w:val="center"/>
              <w:rPr>
                <w:rFonts w:ascii="宋体" w:hAnsi="宋体" w:eastAsia="宋体" w:cs="宋体"/>
                <w:color w:val="000000"/>
                <w:kern w:val="0"/>
                <w:sz w:val="24"/>
                <w:lang w:bidi="ar"/>
              </w:rPr>
            </w:pPr>
          </w:p>
        </w:tc>
        <w:tc>
          <w:tcPr>
            <w:tcW w:w="2210" w:type="dxa"/>
            <w:vAlign w:val="center"/>
          </w:tcPr>
          <w:p>
            <w:pPr>
              <w:widowControl/>
              <w:jc w:val="center"/>
              <w:rPr>
                <w:rFonts w:ascii="宋体" w:hAnsi="宋体" w:eastAsia="宋体" w:cs="宋体"/>
                <w:color w:val="000000"/>
                <w:kern w:val="0"/>
                <w:sz w:val="24"/>
                <w:lang w:bidi="ar"/>
              </w:rPr>
            </w:pPr>
          </w:p>
        </w:tc>
        <w:tc>
          <w:tcPr>
            <w:tcW w:w="980" w:type="dxa"/>
            <w:vAlign w:val="center"/>
          </w:tcPr>
          <w:p>
            <w:pPr>
              <w:widowControl/>
              <w:jc w:val="center"/>
              <w:rPr>
                <w:rFonts w:ascii="宋体" w:hAnsi="宋体" w:eastAsia="宋体" w:cs="宋体"/>
                <w:color w:val="000000"/>
                <w:kern w:val="0"/>
                <w:sz w:val="24"/>
                <w:lang w:bidi="ar"/>
              </w:rPr>
            </w:pPr>
          </w:p>
        </w:tc>
        <w:tc>
          <w:tcPr>
            <w:tcW w:w="1023" w:type="dxa"/>
            <w:vAlign w:val="center"/>
          </w:tcPr>
          <w:p>
            <w:pPr>
              <w:widowControl/>
              <w:jc w:val="center"/>
              <w:rPr>
                <w:rFonts w:ascii="宋体" w:hAnsi="宋体" w:eastAsia="宋体" w:cs="宋体"/>
                <w:color w:val="000000"/>
                <w:kern w:val="0"/>
                <w:sz w:val="24"/>
                <w:lang w:bidi="ar"/>
              </w:rPr>
            </w:pPr>
          </w:p>
        </w:tc>
        <w:tc>
          <w:tcPr>
            <w:tcW w:w="3237" w:type="dxa"/>
            <w:vAlign w:val="center"/>
          </w:tcPr>
          <w:p>
            <w:pPr>
              <w:widowControl/>
              <w:jc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67" w:type="dxa"/>
            <w:vAlign w:val="center"/>
          </w:tcPr>
          <w:p>
            <w:pPr>
              <w:widowControl/>
              <w:jc w:val="center"/>
              <w:rPr>
                <w:rFonts w:ascii="宋体" w:hAnsi="宋体" w:eastAsia="宋体" w:cs="宋体"/>
                <w:color w:val="000000"/>
                <w:kern w:val="0"/>
                <w:sz w:val="24"/>
                <w:lang w:bidi="ar"/>
              </w:rPr>
            </w:pPr>
          </w:p>
        </w:tc>
        <w:tc>
          <w:tcPr>
            <w:tcW w:w="2210" w:type="dxa"/>
            <w:vAlign w:val="center"/>
          </w:tcPr>
          <w:p>
            <w:pPr>
              <w:widowControl/>
              <w:jc w:val="center"/>
              <w:rPr>
                <w:rFonts w:ascii="宋体" w:hAnsi="宋体" w:eastAsia="宋体" w:cs="宋体"/>
                <w:color w:val="000000"/>
                <w:kern w:val="0"/>
                <w:sz w:val="24"/>
                <w:lang w:bidi="ar"/>
              </w:rPr>
            </w:pPr>
          </w:p>
        </w:tc>
        <w:tc>
          <w:tcPr>
            <w:tcW w:w="980" w:type="dxa"/>
            <w:vAlign w:val="center"/>
          </w:tcPr>
          <w:p>
            <w:pPr>
              <w:widowControl/>
              <w:jc w:val="center"/>
              <w:rPr>
                <w:rFonts w:ascii="宋体" w:hAnsi="宋体" w:eastAsia="宋体" w:cs="宋体"/>
                <w:color w:val="000000"/>
                <w:kern w:val="0"/>
                <w:sz w:val="24"/>
                <w:lang w:bidi="ar"/>
              </w:rPr>
            </w:pPr>
          </w:p>
        </w:tc>
        <w:tc>
          <w:tcPr>
            <w:tcW w:w="1023" w:type="dxa"/>
            <w:vAlign w:val="center"/>
          </w:tcPr>
          <w:p>
            <w:pPr>
              <w:widowControl/>
              <w:jc w:val="center"/>
              <w:rPr>
                <w:rFonts w:ascii="宋体" w:hAnsi="宋体" w:eastAsia="宋体" w:cs="宋体"/>
                <w:color w:val="000000"/>
                <w:kern w:val="0"/>
                <w:sz w:val="24"/>
                <w:lang w:bidi="ar"/>
              </w:rPr>
            </w:pPr>
          </w:p>
        </w:tc>
        <w:tc>
          <w:tcPr>
            <w:tcW w:w="3237" w:type="dxa"/>
            <w:vAlign w:val="center"/>
          </w:tcPr>
          <w:p>
            <w:pPr>
              <w:widowControl/>
              <w:jc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067" w:type="dxa"/>
            <w:vAlign w:val="center"/>
          </w:tcPr>
          <w:p>
            <w:pPr>
              <w:widowControl/>
              <w:jc w:val="center"/>
              <w:rPr>
                <w:rFonts w:ascii="宋体" w:hAnsi="宋体" w:eastAsia="宋体" w:cs="宋体"/>
                <w:color w:val="000000"/>
                <w:kern w:val="0"/>
                <w:sz w:val="24"/>
                <w:lang w:bidi="ar"/>
              </w:rPr>
            </w:pPr>
          </w:p>
        </w:tc>
        <w:tc>
          <w:tcPr>
            <w:tcW w:w="2210" w:type="dxa"/>
            <w:vAlign w:val="center"/>
          </w:tcPr>
          <w:p>
            <w:pPr>
              <w:widowControl/>
              <w:jc w:val="center"/>
              <w:rPr>
                <w:rFonts w:ascii="宋体" w:hAnsi="宋体" w:eastAsia="宋体" w:cs="宋体"/>
                <w:color w:val="000000"/>
                <w:kern w:val="0"/>
                <w:sz w:val="24"/>
                <w:lang w:bidi="ar"/>
              </w:rPr>
            </w:pPr>
          </w:p>
        </w:tc>
        <w:tc>
          <w:tcPr>
            <w:tcW w:w="980" w:type="dxa"/>
            <w:vAlign w:val="center"/>
          </w:tcPr>
          <w:p>
            <w:pPr>
              <w:widowControl/>
              <w:jc w:val="center"/>
              <w:rPr>
                <w:rFonts w:ascii="宋体" w:hAnsi="宋体" w:eastAsia="宋体" w:cs="宋体"/>
                <w:color w:val="000000"/>
                <w:kern w:val="0"/>
                <w:sz w:val="24"/>
                <w:lang w:bidi="ar"/>
              </w:rPr>
            </w:pPr>
          </w:p>
        </w:tc>
        <w:tc>
          <w:tcPr>
            <w:tcW w:w="1023" w:type="dxa"/>
            <w:vAlign w:val="center"/>
          </w:tcPr>
          <w:p>
            <w:pPr>
              <w:widowControl/>
              <w:jc w:val="center"/>
              <w:rPr>
                <w:rFonts w:ascii="宋体" w:hAnsi="宋体" w:eastAsia="宋体" w:cs="宋体"/>
                <w:color w:val="000000"/>
                <w:kern w:val="0"/>
                <w:sz w:val="24"/>
                <w:lang w:bidi="ar"/>
              </w:rPr>
            </w:pPr>
          </w:p>
        </w:tc>
        <w:tc>
          <w:tcPr>
            <w:tcW w:w="3237" w:type="dxa"/>
            <w:vAlign w:val="center"/>
          </w:tcPr>
          <w:p>
            <w:pPr>
              <w:widowControl/>
              <w:jc w:val="center"/>
              <w:rPr>
                <w:rFonts w:ascii="宋体" w:hAnsi="宋体" w:eastAsia="宋体" w:cs="宋体"/>
                <w:color w:val="000000"/>
                <w:kern w:val="0"/>
                <w:sz w:val="24"/>
                <w:lang w:bidi="ar"/>
              </w:rPr>
            </w:pPr>
          </w:p>
        </w:tc>
      </w:tr>
    </w:tbl>
    <w:p>
      <w:pPr>
        <w:widowControl/>
        <w:jc w:val="left"/>
        <w:rPr>
          <w:rFonts w:ascii="宋体" w:hAnsi="宋体" w:eastAsia="宋体" w:cs="宋体"/>
          <w:color w:val="000000"/>
          <w:kern w:val="0"/>
          <w:sz w:val="24"/>
          <w:lang w:bidi="ar"/>
        </w:rPr>
      </w:pPr>
    </w:p>
    <w:p>
      <w:pPr>
        <w:widowControl/>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 xml:space="preserve">投标人(盖章) </w:t>
      </w:r>
    </w:p>
    <w:p>
      <w:pPr>
        <w:widowControl/>
        <w:jc w:val="left"/>
        <w:rPr>
          <w:rFonts w:ascii="宋体" w:hAnsi="宋体" w:eastAsia="宋体" w:cs="宋体"/>
          <w:color w:val="000000"/>
          <w:kern w:val="0"/>
          <w:sz w:val="24"/>
          <w:lang w:bidi="ar"/>
        </w:rPr>
      </w:pPr>
    </w:p>
    <w:p>
      <w:pPr>
        <w:widowControl/>
        <w:jc w:val="left"/>
        <w:rPr>
          <w:rFonts w:ascii="宋体" w:hAnsi="宋体" w:eastAsia="宋体" w:cs="宋体"/>
          <w:color w:val="000000"/>
          <w:kern w:val="0"/>
          <w:sz w:val="24"/>
          <w:lang w:bidi="ar"/>
        </w:rPr>
      </w:pPr>
    </w:p>
    <w:p>
      <w:pPr>
        <w:widowControl/>
        <w:jc w:val="left"/>
        <w:rPr>
          <w:rFonts w:ascii="宋体" w:hAnsi="宋体" w:eastAsia="宋体" w:cs="宋体"/>
          <w:color w:val="000000"/>
          <w:kern w:val="0"/>
          <w:sz w:val="24"/>
          <w:lang w:bidi="ar"/>
        </w:rPr>
      </w:pPr>
    </w:p>
    <w:p>
      <w:pPr>
        <w:widowControl/>
        <w:jc w:val="left"/>
        <w:rPr>
          <w:rFonts w:ascii="宋体" w:hAnsi="宋体" w:eastAsia="宋体" w:cs="宋体"/>
          <w:color w:val="000000"/>
          <w:kern w:val="0"/>
          <w:sz w:val="24"/>
          <w:lang w:bidi="ar"/>
        </w:rPr>
      </w:pPr>
    </w:p>
    <w:p>
      <w:pPr>
        <w:widowControl/>
        <w:jc w:val="left"/>
        <w:rPr>
          <w:rFonts w:ascii="宋体" w:hAnsi="宋体" w:eastAsia="宋体" w:cs="宋体"/>
          <w:color w:val="000000"/>
          <w:kern w:val="0"/>
          <w:sz w:val="24"/>
          <w:lang w:bidi="ar"/>
        </w:rPr>
      </w:pPr>
    </w:p>
    <w:p>
      <w:pPr>
        <w:widowControl/>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法定代表人（签字或盖章）</w:t>
      </w:r>
    </w:p>
    <w:p>
      <w:pPr>
        <w:widowControl/>
        <w:jc w:val="left"/>
        <w:rPr>
          <w:rFonts w:ascii="宋体" w:hAnsi="宋体" w:eastAsia="宋体" w:cs="宋体"/>
          <w:color w:val="000000"/>
          <w:kern w:val="0"/>
          <w:sz w:val="24"/>
          <w:lang w:bidi="ar"/>
        </w:rPr>
      </w:pPr>
    </w:p>
    <w:p>
      <w:pPr>
        <w:widowControl/>
        <w:jc w:val="left"/>
        <w:rPr>
          <w:rFonts w:ascii="宋体" w:hAnsi="宋体" w:eastAsia="宋体" w:cs="宋体"/>
          <w:color w:val="000000"/>
          <w:kern w:val="0"/>
          <w:sz w:val="24"/>
          <w:lang w:bidi="ar"/>
        </w:rPr>
      </w:pPr>
    </w:p>
    <w:p>
      <w:pPr>
        <w:widowControl/>
        <w:jc w:val="left"/>
        <w:rPr>
          <w:rFonts w:ascii="宋体" w:hAnsi="宋体" w:eastAsia="宋体" w:cs="宋体"/>
          <w:color w:val="000000"/>
          <w:kern w:val="0"/>
          <w:sz w:val="24"/>
          <w:lang w:bidi="ar"/>
        </w:rPr>
      </w:pPr>
    </w:p>
    <w:p>
      <w:pPr>
        <w:widowControl/>
        <w:jc w:val="left"/>
        <w:rPr>
          <w:rFonts w:ascii="宋体" w:hAnsi="宋体" w:eastAsia="宋体" w:cs="宋体"/>
          <w:color w:val="000000"/>
          <w:kern w:val="0"/>
          <w:sz w:val="24"/>
          <w:lang w:bidi="ar"/>
        </w:rPr>
      </w:pPr>
    </w:p>
    <w:p>
      <w:pPr>
        <w:widowControl/>
        <w:jc w:val="left"/>
        <w:rPr>
          <w:rFonts w:ascii="宋体" w:hAnsi="宋体" w:eastAsia="宋体" w:cs="宋体"/>
          <w:color w:val="000000"/>
          <w:kern w:val="0"/>
          <w:sz w:val="24"/>
          <w:lang w:bidi="ar"/>
        </w:rPr>
      </w:pPr>
    </w:p>
    <w:p>
      <w:pPr>
        <w:widowControl/>
        <w:jc w:val="left"/>
        <w:rPr>
          <w:rFonts w:ascii="宋体" w:hAnsi="宋体" w:eastAsia="宋体" w:cs="宋体"/>
          <w:color w:val="000000"/>
          <w:kern w:val="0"/>
          <w:sz w:val="24"/>
          <w:lang w:bidi="ar"/>
        </w:rPr>
      </w:pPr>
    </w:p>
    <w:p>
      <w:pPr>
        <w:widowControl/>
        <w:jc w:val="left"/>
        <w:rPr>
          <w:rFonts w:ascii="宋体" w:hAnsi="宋体" w:eastAsia="宋体" w:cs="宋体"/>
          <w:color w:val="000000"/>
          <w:kern w:val="0"/>
          <w:sz w:val="24"/>
          <w:lang w:bidi="ar"/>
        </w:rPr>
      </w:pPr>
    </w:p>
    <w:p>
      <w:pPr>
        <w:widowControl/>
        <w:jc w:val="left"/>
        <w:rPr>
          <w:rFonts w:ascii="宋体" w:hAnsi="宋体" w:eastAsia="宋体" w:cs="宋体"/>
          <w:color w:val="000000"/>
          <w:kern w:val="0"/>
          <w:sz w:val="24"/>
          <w:lang w:bidi="ar"/>
        </w:rPr>
      </w:pPr>
    </w:p>
    <w:p>
      <w:pPr>
        <w:widowControl/>
        <w:jc w:val="left"/>
        <w:rPr>
          <w:rFonts w:ascii="宋体" w:hAnsi="宋体" w:eastAsia="宋体" w:cs="宋体"/>
          <w:color w:val="000000"/>
          <w:kern w:val="0"/>
          <w:sz w:val="24"/>
          <w:lang w:bidi="ar"/>
        </w:rPr>
      </w:pPr>
    </w:p>
    <w:p>
      <w:pPr>
        <w:widowControl/>
        <w:jc w:val="left"/>
        <w:rPr>
          <w:rFonts w:ascii="宋体" w:hAnsi="宋体" w:eastAsia="宋体" w:cs="宋体"/>
          <w:color w:val="000000"/>
          <w:kern w:val="0"/>
          <w:sz w:val="24"/>
          <w:lang w:bidi="ar"/>
        </w:rPr>
      </w:pPr>
    </w:p>
    <w:p>
      <w:pPr>
        <w:widowControl/>
        <w:jc w:val="left"/>
        <w:rPr>
          <w:rFonts w:ascii="宋体" w:hAnsi="宋体" w:eastAsia="宋体" w:cs="宋体"/>
          <w:color w:val="000000"/>
          <w:kern w:val="0"/>
          <w:sz w:val="24"/>
          <w:lang w:bidi="ar"/>
        </w:rPr>
      </w:pPr>
    </w:p>
    <w:p>
      <w:pPr>
        <w:widowControl/>
        <w:jc w:val="left"/>
        <w:rPr>
          <w:rFonts w:ascii="宋体" w:hAnsi="宋体" w:eastAsia="宋体" w:cs="宋体"/>
          <w:color w:val="000000"/>
          <w:kern w:val="0"/>
          <w:sz w:val="24"/>
          <w:lang w:bidi="ar"/>
        </w:rPr>
      </w:pPr>
    </w:p>
    <w:p>
      <w:pPr>
        <w:widowControl/>
        <w:jc w:val="left"/>
        <w:rPr>
          <w:rFonts w:ascii="宋体" w:hAnsi="宋体" w:eastAsia="宋体" w:cs="宋体"/>
          <w:color w:val="000000"/>
          <w:kern w:val="0"/>
          <w:sz w:val="24"/>
          <w:lang w:bidi="ar"/>
        </w:rPr>
      </w:pPr>
    </w:p>
    <w:p>
      <w:pPr>
        <w:widowControl/>
        <w:jc w:val="left"/>
        <w:rPr>
          <w:rFonts w:ascii="宋体" w:hAnsi="宋体" w:eastAsia="宋体" w:cs="宋体"/>
          <w:color w:val="000000"/>
          <w:kern w:val="0"/>
          <w:sz w:val="24"/>
          <w:lang w:bidi="ar"/>
        </w:rPr>
      </w:pPr>
    </w:p>
    <w:p>
      <w:pPr>
        <w:widowControl/>
        <w:jc w:val="left"/>
        <w:rPr>
          <w:rFonts w:ascii="宋体" w:hAnsi="宋体" w:eastAsia="宋体" w:cs="宋体"/>
          <w:color w:val="000000"/>
          <w:kern w:val="0"/>
          <w:sz w:val="24"/>
          <w:lang w:bidi="ar"/>
        </w:rPr>
      </w:pPr>
    </w:p>
    <w:p>
      <w:pPr>
        <w:widowControl/>
        <w:jc w:val="left"/>
        <w:rPr>
          <w:rFonts w:ascii="宋体" w:hAnsi="宋体" w:eastAsia="宋体" w:cs="宋体"/>
          <w:color w:val="000000"/>
          <w:kern w:val="0"/>
          <w:sz w:val="24"/>
          <w:lang w:bidi="ar"/>
        </w:rPr>
      </w:pPr>
    </w:p>
    <w:p>
      <w:pPr>
        <w:widowControl/>
        <w:jc w:val="left"/>
        <w:rPr>
          <w:rFonts w:ascii="宋体" w:hAnsi="宋体" w:eastAsia="宋体" w:cs="宋体"/>
          <w:color w:val="000000"/>
          <w:kern w:val="0"/>
          <w:sz w:val="24"/>
          <w:lang w:bidi="ar"/>
        </w:rPr>
      </w:pPr>
    </w:p>
    <w:p>
      <w:pPr>
        <w:widowControl/>
        <w:jc w:val="left"/>
        <w:rPr>
          <w:rFonts w:ascii="宋体" w:hAnsi="宋体" w:eastAsia="宋体" w:cs="宋体"/>
          <w:color w:val="000000"/>
          <w:kern w:val="0"/>
          <w:sz w:val="32"/>
          <w:szCs w:val="32"/>
          <w:lang w:bidi="ar"/>
        </w:rPr>
      </w:pPr>
      <w:r>
        <w:rPr>
          <w:rFonts w:hint="eastAsia" w:ascii="宋体" w:hAnsi="宋体" w:eastAsia="宋体" w:cs="宋体"/>
          <w:color w:val="000000"/>
          <w:kern w:val="0"/>
          <w:sz w:val="32"/>
          <w:szCs w:val="32"/>
          <w:lang w:bidi="ar"/>
        </w:rPr>
        <w:t xml:space="preserve">五、服务要求偏离表（格式） </w:t>
      </w:r>
    </w:p>
    <w:p>
      <w:pPr>
        <w:widowControl/>
        <w:jc w:val="center"/>
        <w:rPr>
          <w:rFonts w:ascii="宋体" w:hAnsi="宋体" w:eastAsia="宋体" w:cs="宋体"/>
          <w:sz w:val="32"/>
          <w:szCs w:val="32"/>
        </w:rPr>
      </w:pPr>
      <w:r>
        <w:rPr>
          <w:rFonts w:hint="eastAsia" w:ascii="宋体" w:hAnsi="宋体" w:eastAsia="宋体" w:cs="宋体"/>
          <w:b/>
          <w:bCs/>
          <w:color w:val="000000"/>
          <w:kern w:val="0"/>
          <w:sz w:val="32"/>
          <w:szCs w:val="32"/>
          <w:lang w:bidi="ar"/>
        </w:rPr>
        <w:t>服务要求偏离表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1499"/>
        <w:gridCol w:w="2022"/>
        <w:gridCol w:w="1419"/>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36" w:type="dxa"/>
            <w:vAlign w:val="center"/>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序号</w:t>
            </w:r>
          </w:p>
        </w:tc>
        <w:tc>
          <w:tcPr>
            <w:tcW w:w="1499" w:type="dxa"/>
            <w:vAlign w:val="center"/>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服务项目</w:t>
            </w:r>
          </w:p>
        </w:tc>
        <w:tc>
          <w:tcPr>
            <w:tcW w:w="2022" w:type="dxa"/>
            <w:vAlign w:val="center"/>
          </w:tcPr>
          <w:p>
            <w:pPr>
              <w:widowControl/>
              <w:jc w:val="left"/>
              <w:rPr>
                <w:rFonts w:ascii="宋体" w:hAnsi="宋体" w:eastAsia="宋体" w:cs="宋体"/>
                <w:sz w:val="24"/>
              </w:rPr>
            </w:pPr>
            <w:r>
              <w:rPr>
                <w:rFonts w:hint="eastAsia" w:ascii="宋体" w:hAnsi="宋体" w:eastAsia="宋体" w:cs="宋体"/>
                <w:color w:val="000000"/>
                <w:kern w:val="0"/>
                <w:sz w:val="24"/>
                <w:lang w:bidi="ar"/>
              </w:rPr>
              <w:t xml:space="preserve">招标文件的服务 </w:t>
            </w:r>
          </w:p>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要求</w:t>
            </w:r>
          </w:p>
        </w:tc>
        <w:tc>
          <w:tcPr>
            <w:tcW w:w="1419" w:type="dxa"/>
            <w:vAlign w:val="center"/>
          </w:tcPr>
          <w:p>
            <w:pPr>
              <w:widowControl/>
              <w:jc w:val="left"/>
              <w:rPr>
                <w:rFonts w:ascii="宋体" w:hAnsi="宋体" w:eastAsia="宋体" w:cs="宋体"/>
                <w:sz w:val="24"/>
              </w:rPr>
            </w:pPr>
            <w:r>
              <w:rPr>
                <w:rFonts w:hint="eastAsia" w:ascii="宋体" w:hAnsi="宋体" w:eastAsia="宋体" w:cs="宋体"/>
                <w:color w:val="000000"/>
                <w:kern w:val="0"/>
                <w:sz w:val="24"/>
                <w:lang w:bidi="ar"/>
              </w:rPr>
              <w:t xml:space="preserve">投标文件的 </w:t>
            </w:r>
          </w:p>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服务响应</w:t>
            </w:r>
          </w:p>
        </w:tc>
        <w:tc>
          <w:tcPr>
            <w:tcW w:w="1420" w:type="dxa"/>
            <w:vAlign w:val="center"/>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差异说明</w:t>
            </w:r>
          </w:p>
        </w:tc>
        <w:tc>
          <w:tcPr>
            <w:tcW w:w="1420" w:type="dxa"/>
            <w:vAlign w:val="center"/>
          </w:tcPr>
          <w:p>
            <w:pPr>
              <w:widowControl/>
              <w:jc w:val="left"/>
              <w:rPr>
                <w:rFonts w:ascii="宋体" w:hAnsi="宋体" w:eastAsia="宋体" w:cs="宋体"/>
                <w:sz w:val="24"/>
              </w:rPr>
            </w:pPr>
            <w:r>
              <w:rPr>
                <w:rFonts w:hint="eastAsia" w:ascii="宋体" w:hAnsi="宋体" w:eastAsia="宋体" w:cs="宋体"/>
                <w:color w:val="000000"/>
                <w:kern w:val="0"/>
                <w:sz w:val="24"/>
                <w:lang w:bidi="ar"/>
              </w:rPr>
              <w:t xml:space="preserve">备注：相关 </w:t>
            </w:r>
          </w:p>
          <w:p>
            <w:pPr>
              <w:widowControl/>
              <w:jc w:val="left"/>
              <w:rPr>
                <w:rFonts w:ascii="宋体" w:hAnsi="宋体" w:eastAsia="宋体" w:cs="宋体"/>
                <w:sz w:val="24"/>
              </w:rPr>
            </w:pPr>
            <w:r>
              <w:rPr>
                <w:rFonts w:hint="eastAsia" w:ascii="宋体" w:hAnsi="宋体" w:eastAsia="宋体" w:cs="宋体"/>
                <w:color w:val="000000"/>
                <w:kern w:val="0"/>
                <w:sz w:val="24"/>
                <w:lang w:bidi="ar"/>
              </w:rPr>
              <w:t xml:space="preserve">证明材料在 </w:t>
            </w:r>
          </w:p>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投标文件中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36" w:type="dxa"/>
            <w:vAlign w:val="center"/>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499" w:type="dxa"/>
            <w:vAlign w:val="center"/>
          </w:tcPr>
          <w:p>
            <w:pPr>
              <w:widowControl/>
              <w:jc w:val="center"/>
              <w:rPr>
                <w:rFonts w:ascii="宋体" w:hAnsi="宋体" w:eastAsia="宋体" w:cs="宋体"/>
                <w:color w:val="000000"/>
                <w:kern w:val="0"/>
                <w:sz w:val="24"/>
                <w:lang w:bidi="ar"/>
              </w:rPr>
            </w:pPr>
          </w:p>
        </w:tc>
        <w:tc>
          <w:tcPr>
            <w:tcW w:w="2022" w:type="dxa"/>
            <w:vAlign w:val="center"/>
          </w:tcPr>
          <w:p>
            <w:pPr>
              <w:widowControl/>
              <w:jc w:val="center"/>
              <w:rPr>
                <w:rFonts w:ascii="宋体" w:hAnsi="宋体" w:eastAsia="宋体" w:cs="宋体"/>
                <w:color w:val="000000"/>
                <w:kern w:val="0"/>
                <w:sz w:val="24"/>
                <w:lang w:bidi="ar"/>
              </w:rPr>
            </w:pPr>
          </w:p>
        </w:tc>
        <w:tc>
          <w:tcPr>
            <w:tcW w:w="1419" w:type="dxa"/>
            <w:vAlign w:val="center"/>
          </w:tcPr>
          <w:p>
            <w:pPr>
              <w:widowControl/>
              <w:jc w:val="center"/>
              <w:rPr>
                <w:rFonts w:ascii="宋体" w:hAnsi="宋体" w:eastAsia="宋体" w:cs="宋体"/>
                <w:color w:val="000000"/>
                <w:kern w:val="0"/>
                <w:sz w:val="24"/>
                <w:lang w:bidi="ar"/>
              </w:rPr>
            </w:pPr>
          </w:p>
        </w:tc>
        <w:tc>
          <w:tcPr>
            <w:tcW w:w="1420" w:type="dxa"/>
            <w:vAlign w:val="center"/>
          </w:tcPr>
          <w:p>
            <w:pPr>
              <w:widowControl/>
              <w:jc w:val="center"/>
              <w:rPr>
                <w:rFonts w:ascii="宋体" w:hAnsi="宋体" w:eastAsia="宋体" w:cs="宋体"/>
                <w:color w:val="000000"/>
                <w:kern w:val="0"/>
                <w:sz w:val="24"/>
                <w:lang w:bidi="ar"/>
              </w:rPr>
            </w:pPr>
          </w:p>
        </w:tc>
        <w:tc>
          <w:tcPr>
            <w:tcW w:w="1420" w:type="dxa"/>
            <w:vAlign w:val="center"/>
          </w:tcPr>
          <w:p>
            <w:pPr>
              <w:widowControl/>
              <w:jc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36" w:type="dxa"/>
            <w:vAlign w:val="center"/>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w:t>
            </w:r>
          </w:p>
        </w:tc>
        <w:tc>
          <w:tcPr>
            <w:tcW w:w="1499" w:type="dxa"/>
            <w:vAlign w:val="center"/>
          </w:tcPr>
          <w:p>
            <w:pPr>
              <w:widowControl/>
              <w:jc w:val="center"/>
              <w:rPr>
                <w:rFonts w:ascii="宋体" w:hAnsi="宋体" w:eastAsia="宋体" w:cs="宋体"/>
                <w:color w:val="000000"/>
                <w:kern w:val="0"/>
                <w:sz w:val="24"/>
                <w:lang w:bidi="ar"/>
              </w:rPr>
            </w:pPr>
          </w:p>
        </w:tc>
        <w:tc>
          <w:tcPr>
            <w:tcW w:w="2022" w:type="dxa"/>
            <w:vAlign w:val="center"/>
          </w:tcPr>
          <w:p>
            <w:pPr>
              <w:widowControl/>
              <w:jc w:val="center"/>
              <w:rPr>
                <w:rFonts w:ascii="宋体" w:hAnsi="宋体" w:eastAsia="宋体" w:cs="宋体"/>
                <w:color w:val="000000"/>
                <w:kern w:val="0"/>
                <w:sz w:val="24"/>
                <w:lang w:bidi="ar"/>
              </w:rPr>
            </w:pPr>
          </w:p>
        </w:tc>
        <w:tc>
          <w:tcPr>
            <w:tcW w:w="1419" w:type="dxa"/>
            <w:vAlign w:val="center"/>
          </w:tcPr>
          <w:p>
            <w:pPr>
              <w:widowControl/>
              <w:jc w:val="center"/>
              <w:rPr>
                <w:rFonts w:ascii="宋体" w:hAnsi="宋体" w:eastAsia="宋体" w:cs="宋体"/>
                <w:color w:val="000000"/>
                <w:kern w:val="0"/>
                <w:sz w:val="24"/>
                <w:lang w:bidi="ar"/>
              </w:rPr>
            </w:pPr>
          </w:p>
        </w:tc>
        <w:tc>
          <w:tcPr>
            <w:tcW w:w="1420" w:type="dxa"/>
            <w:vAlign w:val="center"/>
          </w:tcPr>
          <w:p>
            <w:pPr>
              <w:widowControl/>
              <w:jc w:val="center"/>
              <w:rPr>
                <w:rFonts w:ascii="宋体" w:hAnsi="宋体" w:eastAsia="宋体" w:cs="宋体"/>
                <w:color w:val="000000"/>
                <w:kern w:val="0"/>
                <w:sz w:val="24"/>
                <w:lang w:bidi="ar"/>
              </w:rPr>
            </w:pPr>
          </w:p>
        </w:tc>
        <w:tc>
          <w:tcPr>
            <w:tcW w:w="1420" w:type="dxa"/>
            <w:vAlign w:val="center"/>
          </w:tcPr>
          <w:p>
            <w:pPr>
              <w:widowControl/>
              <w:jc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36" w:type="dxa"/>
            <w:vAlign w:val="center"/>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3</w:t>
            </w:r>
          </w:p>
        </w:tc>
        <w:tc>
          <w:tcPr>
            <w:tcW w:w="1499" w:type="dxa"/>
            <w:vAlign w:val="center"/>
          </w:tcPr>
          <w:p>
            <w:pPr>
              <w:widowControl/>
              <w:jc w:val="center"/>
              <w:rPr>
                <w:rFonts w:ascii="宋体" w:hAnsi="宋体" w:eastAsia="宋体" w:cs="宋体"/>
                <w:color w:val="000000"/>
                <w:kern w:val="0"/>
                <w:sz w:val="24"/>
                <w:lang w:bidi="ar"/>
              </w:rPr>
            </w:pPr>
          </w:p>
        </w:tc>
        <w:tc>
          <w:tcPr>
            <w:tcW w:w="2022" w:type="dxa"/>
            <w:vAlign w:val="center"/>
          </w:tcPr>
          <w:p>
            <w:pPr>
              <w:widowControl/>
              <w:jc w:val="center"/>
              <w:rPr>
                <w:rFonts w:ascii="宋体" w:hAnsi="宋体" w:eastAsia="宋体" w:cs="宋体"/>
                <w:color w:val="000000"/>
                <w:kern w:val="0"/>
                <w:sz w:val="24"/>
                <w:lang w:bidi="ar"/>
              </w:rPr>
            </w:pPr>
          </w:p>
        </w:tc>
        <w:tc>
          <w:tcPr>
            <w:tcW w:w="1419" w:type="dxa"/>
            <w:vAlign w:val="center"/>
          </w:tcPr>
          <w:p>
            <w:pPr>
              <w:widowControl/>
              <w:jc w:val="center"/>
              <w:rPr>
                <w:rFonts w:ascii="宋体" w:hAnsi="宋体" w:eastAsia="宋体" w:cs="宋体"/>
                <w:color w:val="000000"/>
                <w:kern w:val="0"/>
                <w:sz w:val="24"/>
                <w:lang w:bidi="ar"/>
              </w:rPr>
            </w:pPr>
          </w:p>
        </w:tc>
        <w:tc>
          <w:tcPr>
            <w:tcW w:w="1420" w:type="dxa"/>
            <w:vAlign w:val="center"/>
          </w:tcPr>
          <w:p>
            <w:pPr>
              <w:widowControl/>
              <w:jc w:val="center"/>
              <w:rPr>
                <w:rFonts w:ascii="宋体" w:hAnsi="宋体" w:eastAsia="宋体" w:cs="宋体"/>
                <w:color w:val="000000"/>
                <w:kern w:val="0"/>
                <w:sz w:val="24"/>
                <w:lang w:bidi="ar"/>
              </w:rPr>
            </w:pPr>
          </w:p>
        </w:tc>
        <w:tc>
          <w:tcPr>
            <w:tcW w:w="1420" w:type="dxa"/>
            <w:vAlign w:val="center"/>
          </w:tcPr>
          <w:p>
            <w:pPr>
              <w:widowControl/>
              <w:jc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736" w:type="dxa"/>
            <w:vAlign w:val="center"/>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w:t>
            </w:r>
          </w:p>
        </w:tc>
        <w:tc>
          <w:tcPr>
            <w:tcW w:w="1499" w:type="dxa"/>
            <w:vAlign w:val="center"/>
          </w:tcPr>
          <w:p>
            <w:pPr>
              <w:widowControl/>
              <w:jc w:val="center"/>
              <w:rPr>
                <w:rFonts w:ascii="宋体" w:hAnsi="宋体" w:eastAsia="宋体" w:cs="宋体"/>
                <w:color w:val="000000"/>
                <w:kern w:val="0"/>
                <w:sz w:val="24"/>
                <w:lang w:bidi="ar"/>
              </w:rPr>
            </w:pPr>
          </w:p>
        </w:tc>
        <w:tc>
          <w:tcPr>
            <w:tcW w:w="2022" w:type="dxa"/>
            <w:vAlign w:val="center"/>
          </w:tcPr>
          <w:p>
            <w:pPr>
              <w:widowControl/>
              <w:jc w:val="center"/>
              <w:rPr>
                <w:rFonts w:ascii="宋体" w:hAnsi="宋体" w:eastAsia="宋体" w:cs="宋体"/>
                <w:color w:val="000000"/>
                <w:kern w:val="0"/>
                <w:sz w:val="24"/>
                <w:lang w:bidi="ar"/>
              </w:rPr>
            </w:pPr>
          </w:p>
        </w:tc>
        <w:tc>
          <w:tcPr>
            <w:tcW w:w="1419" w:type="dxa"/>
            <w:vAlign w:val="center"/>
          </w:tcPr>
          <w:p>
            <w:pPr>
              <w:widowControl/>
              <w:jc w:val="center"/>
              <w:rPr>
                <w:rFonts w:ascii="宋体" w:hAnsi="宋体" w:eastAsia="宋体" w:cs="宋体"/>
                <w:color w:val="000000"/>
                <w:kern w:val="0"/>
                <w:sz w:val="24"/>
                <w:lang w:bidi="ar"/>
              </w:rPr>
            </w:pPr>
          </w:p>
        </w:tc>
        <w:tc>
          <w:tcPr>
            <w:tcW w:w="1420" w:type="dxa"/>
            <w:vAlign w:val="center"/>
          </w:tcPr>
          <w:p>
            <w:pPr>
              <w:widowControl/>
              <w:jc w:val="center"/>
              <w:rPr>
                <w:rFonts w:ascii="宋体" w:hAnsi="宋体" w:eastAsia="宋体" w:cs="宋体"/>
                <w:color w:val="000000"/>
                <w:kern w:val="0"/>
                <w:sz w:val="24"/>
                <w:lang w:bidi="ar"/>
              </w:rPr>
            </w:pPr>
          </w:p>
        </w:tc>
        <w:tc>
          <w:tcPr>
            <w:tcW w:w="1420" w:type="dxa"/>
            <w:vAlign w:val="center"/>
          </w:tcPr>
          <w:p>
            <w:pPr>
              <w:widowControl/>
              <w:jc w:val="center"/>
              <w:rPr>
                <w:rFonts w:ascii="宋体" w:hAnsi="宋体" w:eastAsia="宋体" w:cs="宋体"/>
                <w:color w:val="000000"/>
                <w:kern w:val="0"/>
                <w:sz w:val="24"/>
                <w:lang w:bidi="ar"/>
              </w:rPr>
            </w:pPr>
          </w:p>
        </w:tc>
      </w:tr>
    </w:tbl>
    <w:p>
      <w:pPr>
        <w:widowControl/>
        <w:jc w:val="left"/>
        <w:rPr>
          <w:rFonts w:ascii="宋体" w:hAnsi="宋体" w:eastAsia="宋体" w:cs="宋体"/>
          <w:color w:val="000000"/>
          <w:kern w:val="0"/>
          <w:sz w:val="24"/>
          <w:lang w:bidi="ar"/>
        </w:rPr>
      </w:pPr>
    </w:p>
    <w:p>
      <w:pPr>
        <w:widowControl/>
        <w:jc w:val="left"/>
        <w:rPr>
          <w:rFonts w:ascii="宋体" w:hAnsi="宋体" w:eastAsia="宋体" w:cs="宋体"/>
          <w:color w:val="000000"/>
          <w:kern w:val="0"/>
          <w:sz w:val="24"/>
          <w:lang w:bidi="ar"/>
        </w:rPr>
      </w:pPr>
    </w:p>
    <w:p>
      <w:pPr>
        <w:widowControl/>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投标人(盖章)</w:t>
      </w:r>
    </w:p>
    <w:p>
      <w:pPr>
        <w:widowControl/>
        <w:jc w:val="left"/>
        <w:rPr>
          <w:rFonts w:ascii="宋体" w:hAnsi="宋体" w:eastAsia="宋体" w:cs="宋体"/>
          <w:color w:val="000000"/>
          <w:kern w:val="0"/>
          <w:sz w:val="24"/>
          <w:lang w:bidi="ar"/>
        </w:rPr>
      </w:pPr>
    </w:p>
    <w:p>
      <w:pPr>
        <w:widowControl/>
        <w:jc w:val="left"/>
        <w:rPr>
          <w:rFonts w:ascii="宋体" w:hAnsi="宋体" w:eastAsia="宋体" w:cs="宋体"/>
          <w:color w:val="000000"/>
          <w:kern w:val="0"/>
          <w:sz w:val="24"/>
          <w:lang w:bidi="ar"/>
        </w:rPr>
      </w:pPr>
    </w:p>
    <w:p>
      <w:pPr>
        <w:widowControl/>
        <w:jc w:val="left"/>
        <w:rPr>
          <w:rFonts w:ascii="宋体" w:hAnsi="宋体" w:eastAsia="宋体" w:cs="宋体"/>
          <w:color w:val="000000"/>
          <w:kern w:val="0"/>
          <w:sz w:val="24"/>
          <w:lang w:bidi="ar"/>
        </w:rPr>
      </w:pPr>
    </w:p>
    <w:p>
      <w:pPr>
        <w:widowControl/>
        <w:jc w:val="left"/>
        <w:rPr>
          <w:rFonts w:ascii="宋体" w:hAnsi="宋体" w:eastAsia="宋体" w:cs="宋体"/>
          <w:color w:val="000000"/>
          <w:kern w:val="0"/>
          <w:sz w:val="24"/>
          <w:lang w:bidi="ar"/>
        </w:rPr>
      </w:pPr>
    </w:p>
    <w:p>
      <w:pPr>
        <w:widowControl/>
        <w:jc w:val="left"/>
        <w:rPr>
          <w:rFonts w:ascii="宋体" w:hAnsi="宋体" w:eastAsia="宋体" w:cs="宋体"/>
          <w:color w:val="000000"/>
          <w:kern w:val="0"/>
          <w:sz w:val="24"/>
          <w:lang w:bidi="ar"/>
        </w:rPr>
      </w:pPr>
    </w:p>
    <w:p>
      <w:pPr>
        <w:widowControl/>
        <w:jc w:val="left"/>
        <w:rPr>
          <w:rFonts w:ascii="宋体" w:hAnsi="宋体" w:eastAsia="宋体" w:cs="宋体"/>
          <w:sz w:val="24"/>
        </w:rPr>
      </w:pPr>
      <w:r>
        <w:rPr>
          <w:rFonts w:hint="eastAsia" w:ascii="宋体" w:hAnsi="宋体" w:eastAsia="宋体" w:cs="宋体"/>
          <w:color w:val="000000"/>
          <w:kern w:val="0"/>
          <w:sz w:val="24"/>
          <w:lang w:bidi="ar"/>
        </w:rPr>
        <w:t xml:space="preserve"> </w:t>
      </w:r>
    </w:p>
    <w:p>
      <w:pPr>
        <w:widowControl/>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法定代表人（签字或盖章）</w:t>
      </w:r>
    </w:p>
    <w:p>
      <w:pPr>
        <w:widowControl/>
        <w:jc w:val="left"/>
        <w:rPr>
          <w:rFonts w:ascii="宋体" w:hAnsi="宋体" w:eastAsia="宋体" w:cs="宋体"/>
          <w:color w:val="000000"/>
          <w:kern w:val="0"/>
          <w:sz w:val="24"/>
          <w:lang w:bidi="ar"/>
        </w:rPr>
      </w:pPr>
    </w:p>
    <w:p>
      <w:pPr>
        <w:widowControl/>
        <w:jc w:val="left"/>
        <w:rPr>
          <w:rFonts w:ascii="宋体" w:hAnsi="宋体" w:eastAsia="宋体" w:cs="宋体"/>
          <w:color w:val="000000"/>
          <w:kern w:val="0"/>
          <w:sz w:val="24"/>
          <w:lang w:bidi="ar"/>
        </w:rPr>
      </w:pPr>
    </w:p>
    <w:p>
      <w:pPr>
        <w:widowControl/>
        <w:jc w:val="left"/>
        <w:rPr>
          <w:rFonts w:ascii="宋体" w:hAnsi="宋体" w:eastAsia="宋体" w:cs="宋体"/>
          <w:color w:val="000000"/>
          <w:kern w:val="0"/>
          <w:sz w:val="24"/>
          <w:lang w:bidi="ar"/>
        </w:rPr>
      </w:pPr>
    </w:p>
    <w:p>
      <w:pPr>
        <w:widowControl/>
        <w:jc w:val="left"/>
        <w:rPr>
          <w:rFonts w:ascii="宋体" w:hAnsi="宋体" w:eastAsia="宋体" w:cs="宋体"/>
          <w:color w:val="000000"/>
          <w:kern w:val="0"/>
          <w:sz w:val="24"/>
          <w:lang w:bidi="ar"/>
        </w:rPr>
      </w:pPr>
    </w:p>
    <w:p>
      <w:pPr>
        <w:widowControl/>
        <w:jc w:val="left"/>
        <w:rPr>
          <w:rFonts w:ascii="宋体" w:hAnsi="宋体" w:eastAsia="宋体" w:cs="宋体"/>
          <w:color w:val="000000"/>
          <w:kern w:val="0"/>
          <w:sz w:val="24"/>
          <w:lang w:bidi="ar"/>
        </w:rPr>
      </w:pPr>
    </w:p>
    <w:p>
      <w:pPr>
        <w:widowControl/>
        <w:jc w:val="left"/>
        <w:rPr>
          <w:rFonts w:ascii="宋体" w:hAnsi="宋体" w:eastAsia="宋体" w:cs="宋体"/>
          <w:sz w:val="24"/>
        </w:rPr>
      </w:pPr>
      <w:r>
        <w:rPr>
          <w:rFonts w:hint="eastAsia" w:ascii="宋体" w:hAnsi="宋体" w:eastAsia="宋体" w:cs="宋体"/>
          <w:color w:val="000000"/>
          <w:kern w:val="0"/>
          <w:sz w:val="24"/>
          <w:lang w:bidi="ar"/>
        </w:rPr>
        <w:t xml:space="preserve"> </w:t>
      </w:r>
    </w:p>
    <w:p>
      <w:pPr>
        <w:widowControl/>
        <w:jc w:val="left"/>
        <w:rPr>
          <w:rFonts w:ascii="宋体" w:hAnsi="宋体" w:eastAsia="宋体" w:cs="宋体"/>
          <w:sz w:val="24"/>
        </w:rPr>
      </w:pPr>
      <w:r>
        <w:rPr>
          <w:rFonts w:hint="eastAsia" w:ascii="宋体" w:hAnsi="宋体" w:eastAsia="宋体" w:cs="宋体"/>
          <w:color w:val="000000"/>
          <w:kern w:val="0"/>
          <w:sz w:val="24"/>
          <w:lang w:bidi="ar"/>
        </w:rPr>
        <w:t>注：</w:t>
      </w:r>
      <w:r>
        <w:rPr>
          <w:rFonts w:hint="eastAsia" w:ascii="宋体" w:hAnsi="宋体" w:eastAsia="宋体" w:cs="宋体"/>
          <w:b/>
          <w:bCs/>
          <w:color w:val="000000"/>
          <w:kern w:val="0"/>
          <w:sz w:val="24"/>
          <w:lang w:bidi="ar"/>
        </w:rPr>
        <w:t>投标人根据项目实际填写，表中单项，项目招标要求不涉及的可留空或自行调整。</w:t>
      </w:r>
    </w:p>
    <w:p>
      <w:pPr>
        <w:widowControl/>
        <w:jc w:val="left"/>
        <w:rPr>
          <w:rFonts w:ascii="宋体" w:hAnsi="宋体" w:eastAsia="宋体" w:cs="宋体"/>
          <w:color w:val="000000"/>
          <w:kern w:val="0"/>
          <w:sz w:val="24"/>
          <w:lang w:bidi="ar"/>
        </w:rPr>
      </w:pPr>
    </w:p>
    <w:p>
      <w:pPr>
        <w:widowControl/>
        <w:jc w:val="left"/>
        <w:rPr>
          <w:rFonts w:ascii="宋体" w:hAnsi="宋体" w:eastAsia="宋体" w:cs="宋体"/>
          <w:color w:val="000000"/>
          <w:kern w:val="0"/>
          <w:sz w:val="24"/>
          <w:lang w:bidi="ar"/>
        </w:rPr>
      </w:pPr>
    </w:p>
    <w:p>
      <w:pPr>
        <w:widowControl/>
        <w:jc w:val="left"/>
        <w:rPr>
          <w:rFonts w:ascii="宋体" w:hAnsi="宋体" w:eastAsia="宋体" w:cs="宋体"/>
          <w:color w:val="000000"/>
          <w:kern w:val="0"/>
          <w:sz w:val="24"/>
          <w:lang w:bidi="ar"/>
        </w:rPr>
      </w:pPr>
    </w:p>
    <w:p>
      <w:pPr>
        <w:widowControl/>
        <w:jc w:val="left"/>
        <w:rPr>
          <w:rFonts w:ascii="宋体" w:hAnsi="宋体" w:eastAsia="宋体" w:cs="宋体"/>
          <w:color w:val="000000"/>
          <w:kern w:val="0"/>
          <w:sz w:val="24"/>
          <w:lang w:bidi="ar"/>
        </w:rPr>
      </w:pPr>
    </w:p>
    <w:p>
      <w:pPr>
        <w:widowControl/>
        <w:jc w:val="left"/>
        <w:rPr>
          <w:rFonts w:ascii="宋体" w:hAnsi="宋体" w:eastAsia="宋体" w:cs="宋体"/>
          <w:color w:val="000000"/>
          <w:kern w:val="0"/>
          <w:sz w:val="24"/>
          <w:lang w:bidi="ar"/>
        </w:rPr>
      </w:pPr>
    </w:p>
    <w:p>
      <w:pPr>
        <w:widowControl/>
        <w:jc w:val="left"/>
        <w:rPr>
          <w:rFonts w:ascii="宋体" w:hAnsi="宋体" w:eastAsia="宋体" w:cs="宋体"/>
          <w:color w:val="000000"/>
          <w:kern w:val="0"/>
          <w:sz w:val="24"/>
          <w:lang w:bidi="ar"/>
        </w:rPr>
      </w:pPr>
    </w:p>
    <w:p>
      <w:pPr>
        <w:widowControl/>
        <w:jc w:val="left"/>
        <w:rPr>
          <w:rFonts w:ascii="宋体" w:hAnsi="宋体" w:eastAsia="宋体" w:cs="宋体"/>
          <w:color w:val="000000"/>
          <w:kern w:val="0"/>
          <w:sz w:val="24"/>
          <w:lang w:bidi="ar"/>
        </w:rPr>
      </w:pPr>
    </w:p>
    <w:p>
      <w:pPr>
        <w:widowControl/>
        <w:jc w:val="left"/>
        <w:rPr>
          <w:rFonts w:ascii="宋体" w:hAnsi="宋体" w:eastAsia="宋体" w:cs="宋体"/>
          <w:color w:val="000000"/>
          <w:kern w:val="0"/>
          <w:sz w:val="24"/>
          <w:lang w:bidi="ar"/>
        </w:rPr>
      </w:pPr>
    </w:p>
    <w:p>
      <w:pPr>
        <w:widowControl/>
        <w:jc w:val="left"/>
        <w:rPr>
          <w:rFonts w:ascii="宋体" w:hAnsi="宋体" w:eastAsia="宋体" w:cs="宋体"/>
          <w:color w:val="000000"/>
          <w:kern w:val="0"/>
          <w:sz w:val="24"/>
          <w:lang w:bidi="ar"/>
        </w:rPr>
      </w:pPr>
    </w:p>
    <w:p>
      <w:pPr>
        <w:widowControl/>
        <w:jc w:val="left"/>
        <w:rPr>
          <w:rFonts w:ascii="宋体" w:hAnsi="宋体" w:eastAsia="宋体" w:cs="宋体"/>
          <w:sz w:val="24"/>
        </w:rPr>
      </w:pPr>
      <w:r>
        <w:rPr>
          <w:rFonts w:hint="eastAsia" w:ascii="宋体" w:hAnsi="宋体" w:eastAsia="宋体" w:cs="宋体"/>
          <w:color w:val="000000"/>
          <w:kern w:val="0"/>
          <w:sz w:val="32"/>
          <w:szCs w:val="32"/>
          <w:lang w:bidi="ar"/>
        </w:rPr>
        <w:t>六、资格证明文件（格式）</w:t>
      </w:r>
      <w:r>
        <w:rPr>
          <w:rFonts w:hint="eastAsia" w:ascii="宋体" w:hAnsi="宋体" w:eastAsia="宋体" w:cs="宋体"/>
          <w:color w:val="000000"/>
          <w:kern w:val="0"/>
          <w:sz w:val="24"/>
          <w:lang w:bidi="ar"/>
        </w:rPr>
        <w:t xml:space="preserve">  </w:t>
      </w:r>
    </w:p>
    <w:p>
      <w:pPr>
        <w:widowControl/>
        <w:jc w:val="left"/>
        <w:rPr>
          <w:rFonts w:ascii="宋体" w:hAnsi="宋体" w:eastAsia="宋体" w:cs="宋体"/>
          <w:sz w:val="24"/>
        </w:rPr>
      </w:pPr>
      <w:r>
        <w:rPr>
          <w:rFonts w:hint="eastAsia" w:ascii="宋体" w:hAnsi="宋体" w:eastAsia="宋体" w:cs="宋体"/>
          <w:color w:val="000000"/>
          <w:kern w:val="0"/>
          <w:sz w:val="24"/>
          <w:lang w:bidi="ar"/>
        </w:rPr>
        <w:t xml:space="preserve">投标人按招标公告及投标人须知前附表要求提供证明材料，包括营业执照（副本）扫描件、资质证书（副本）扫描件等。 </w:t>
      </w:r>
    </w:p>
    <w:p>
      <w:pPr>
        <w:widowControl/>
        <w:jc w:val="center"/>
        <w:rPr>
          <w:rFonts w:ascii="宋体" w:hAnsi="宋体" w:eastAsia="宋体" w:cs="宋体"/>
          <w:sz w:val="32"/>
          <w:szCs w:val="32"/>
        </w:rPr>
      </w:pPr>
      <w:r>
        <w:rPr>
          <w:rFonts w:hint="eastAsia" w:ascii="宋体" w:hAnsi="宋体" w:eastAsia="宋体" w:cs="宋体"/>
          <w:b/>
          <w:bCs/>
          <w:color w:val="000000"/>
          <w:kern w:val="0"/>
          <w:sz w:val="32"/>
          <w:szCs w:val="32"/>
          <w:lang w:bidi="ar"/>
        </w:rPr>
        <w:t>法定代表人授权委托书</w:t>
      </w:r>
    </w:p>
    <w:p>
      <w:pPr>
        <w:widowControl/>
        <w:jc w:val="center"/>
        <w:rPr>
          <w:rFonts w:ascii="宋体" w:hAnsi="宋体" w:eastAsia="宋体" w:cs="宋体"/>
          <w:sz w:val="24"/>
        </w:rPr>
      </w:pPr>
      <w:r>
        <w:rPr>
          <w:rFonts w:hint="eastAsia" w:ascii="宋体" w:hAnsi="宋体" w:eastAsia="宋体" w:cs="宋体"/>
          <w:b/>
          <w:bCs/>
          <w:color w:val="000000"/>
          <w:kern w:val="0"/>
          <w:sz w:val="32"/>
          <w:szCs w:val="32"/>
          <w:lang w:bidi="ar"/>
        </w:rPr>
        <w:t>（适用于授权委托人参加投标）</w:t>
      </w:r>
    </w:p>
    <w:p>
      <w:pPr>
        <w:widowControl/>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本授权委托书申明，我</w:t>
      </w:r>
      <w:r>
        <w:rPr>
          <w:rFonts w:hint="eastAsia" w:ascii="宋体" w:hAnsi="宋体" w:eastAsia="宋体" w:cs="宋体"/>
          <w:color w:val="000000"/>
          <w:kern w:val="0"/>
          <w:sz w:val="24"/>
          <w:u w:val="single"/>
          <w:lang w:bidi="ar"/>
        </w:rPr>
        <w:t xml:space="preserve"> (姓名)</w:t>
      </w:r>
      <w:r>
        <w:rPr>
          <w:rFonts w:hint="eastAsia" w:ascii="宋体" w:hAnsi="宋体" w:eastAsia="宋体" w:cs="宋体"/>
          <w:color w:val="000000"/>
          <w:kern w:val="0"/>
          <w:sz w:val="24"/>
          <w:lang w:bidi="ar"/>
        </w:rPr>
        <w:t>系</w:t>
      </w:r>
      <w:r>
        <w:rPr>
          <w:rFonts w:hint="eastAsia" w:ascii="宋体" w:hAnsi="宋体" w:eastAsia="宋体" w:cs="宋体"/>
          <w:color w:val="000000"/>
          <w:kern w:val="0"/>
          <w:sz w:val="24"/>
          <w:u w:val="single"/>
          <w:lang w:bidi="ar"/>
        </w:rPr>
        <w:t xml:space="preserve">         (投标人名称)</w:t>
      </w:r>
      <w:r>
        <w:rPr>
          <w:rFonts w:hint="eastAsia" w:ascii="宋体" w:hAnsi="宋体" w:eastAsia="宋体" w:cs="宋体"/>
          <w:color w:val="000000"/>
          <w:kern w:val="0"/>
          <w:sz w:val="24"/>
          <w:lang w:bidi="ar"/>
        </w:rPr>
        <w:t>的法定代表人，现授权委 托</w:t>
      </w:r>
      <w:r>
        <w:rPr>
          <w:rFonts w:hint="eastAsia" w:ascii="宋体" w:hAnsi="宋体" w:eastAsia="宋体" w:cs="宋体"/>
          <w:color w:val="000000"/>
          <w:kern w:val="0"/>
          <w:sz w:val="24"/>
          <w:u w:val="single"/>
          <w:lang w:bidi="ar"/>
        </w:rPr>
        <w:t xml:space="preserve">      (姓名) </w:t>
      </w:r>
      <w:r>
        <w:rPr>
          <w:rFonts w:hint="eastAsia" w:ascii="宋体" w:hAnsi="宋体" w:eastAsia="宋体" w:cs="宋体"/>
          <w:color w:val="000000"/>
          <w:kern w:val="0"/>
          <w:sz w:val="24"/>
          <w:lang w:bidi="ar"/>
        </w:rPr>
        <w:t>为我方代理人，参加</w:t>
      </w:r>
      <w:r>
        <w:rPr>
          <w:rFonts w:hint="eastAsia" w:ascii="宋体" w:hAnsi="宋体" w:eastAsia="宋体" w:cs="宋体"/>
          <w:color w:val="000000"/>
          <w:kern w:val="0"/>
          <w:sz w:val="24"/>
          <w:u w:val="single"/>
          <w:lang w:bidi="ar"/>
        </w:rPr>
        <w:t xml:space="preserve"> (招标人名称) (项目名称) </w:t>
      </w:r>
      <w:r>
        <w:rPr>
          <w:rFonts w:hint="eastAsia" w:ascii="宋体" w:hAnsi="宋体" w:eastAsia="宋体" w:cs="宋体"/>
          <w:color w:val="000000"/>
          <w:kern w:val="0"/>
          <w:sz w:val="24"/>
          <w:lang w:bidi="ar"/>
        </w:rPr>
        <w:t>的投标活动。代理人在本项目的投标、开标、评标、合同谈判及合同的执行和保修保养时签署的一切文件和处理与之有关的一切事物，我均予以承认，并承担其法律后果。委托期限：自本委托书签发之日起，至本招标项目履约结束时止。</w:t>
      </w:r>
    </w:p>
    <w:p>
      <w:pPr>
        <w:widowControl/>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代理人无转委托权，特此委托。</w:t>
      </w:r>
    </w:p>
    <w:p>
      <w:pPr>
        <w:widowControl/>
        <w:jc w:val="left"/>
        <w:rPr>
          <w:rFonts w:ascii="宋体" w:hAnsi="宋体" w:eastAsia="宋体" w:cs="宋体"/>
          <w:sz w:val="24"/>
        </w:rPr>
      </w:pPr>
      <w:r>
        <w:rPr>
          <w:rFonts w:hint="eastAsia" w:ascii="宋体" w:hAnsi="宋体" w:eastAsia="宋体" w:cs="宋体"/>
          <w:color w:val="000000"/>
          <w:kern w:val="0"/>
          <w:sz w:val="24"/>
          <w:lang w:bidi="ar"/>
        </w:rPr>
        <w:t xml:space="preserve"> </w:t>
      </w:r>
    </w:p>
    <w:p>
      <w:pPr>
        <w:widowControl/>
        <w:jc w:val="left"/>
        <w:rPr>
          <w:rFonts w:ascii="宋体" w:hAnsi="宋体" w:eastAsia="宋体" w:cs="宋体"/>
          <w:sz w:val="24"/>
        </w:rPr>
      </w:pPr>
      <w:r>
        <w:rPr>
          <w:rFonts w:hint="eastAsia" w:ascii="宋体" w:hAnsi="宋体" w:eastAsia="宋体" w:cs="宋体"/>
          <w:color w:val="000000"/>
          <w:kern w:val="0"/>
          <w:sz w:val="24"/>
          <w:lang w:bidi="ar"/>
        </w:rPr>
        <w:t>代理人：</w:t>
      </w:r>
      <w:r>
        <w:rPr>
          <w:rFonts w:hint="eastAsia" w:ascii="宋体" w:hAnsi="宋体" w:eastAsia="宋体" w:cs="宋体"/>
          <w:color w:val="000000"/>
          <w:kern w:val="0"/>
          <w:sz w:val="24"/>
          <w:u w:val="single"/>
          <w:lang w:bidi="ar"/>
        </w:rPr>
        <w:t xml:space="preserve">           </w:t>
      </w:r>
      <w:r>
        <w:rPr>
          <w:rFonts w:hint="eastAsia" w:ascii="宋体" w:hAnsi="宋体" w:eastAsia="宋体" w:cs="宋体"/>
          <w:color w:val="000000"/>
          <w:kern w:val="0"/>
          <w:sz w:val="24"/>
          <w:lang w:bidi="ar"/>
        </w:rPr>
        <w:t xml:space="preserve"> （电子投标文件中须输入姓名） </w:t>
      </w:r>
    </w:p>
    <w:p>
      <w:pPr>
        <w:widowControl/>
        <w:jc w:val="left"/>
        <w:rPr>
          <w:rFonts w:ascii="宋体" w:hAnsi="宋体" w:eastAsia="宋体" w:cs="宋体"/>
          <w:color w:val="000000"/>
          <w:kern w:val="0"/>
          <w:sz w:val="24"/>
          <w:lang w:bidi="ar"/>
        </w:rPr>
      </w:pPr>
    </w:p>
    <w:p>
      <w:pPr>
        <w:widowControl/>
        <w:jc w:val="left"/>
        <w:rPr>
          <w:rFonts w:ascii="宋体" w:hAnsi="宋体" w:eastAsia="宋体" w:cs="宋体"/>
          <w:sz w:val="24"/>
        </w:rPr>
      </w:pPr>
      <w:r>
        <w:rPr>
          <w:rFonts w:hint="eastAsia" w:ascii="宋体" w:hAnsi="宋体" w:eastAsia="宋体" w:cs="宋体"/>
          <w:color w:val="000000"/>
          <w:kern w:val="0"/>
          <w:sz w:val="24"/>
          <w:lang w:bidi="ar"/>
        </w:rPr>
        <w:t>代理人身份证号码：</w:t>
      </w:r>
      <w:r>
        <w:rPr>
          <w:rFonts w:hint="eastAsia" w:ascii="宋体" w:hAnsi="宋体" w:eastAsia="宋体" w:cs="宋体"/>
          <w:color w:val="000000"/>
          <w:kern w:val="0"/>
          <w:sz w:val="24"/>
          <w:u w:val="single"/>
          <w:lang w:bidi="ar"/>
        </w:rPr>
        <w:t xml:space="preserve">               </w:t>
      </w:r>
      <w:r>
        <w:rPr>
          <w:rFonts w:hint="eastAsia" w:ascii="宋体" w:hAnsi="宋体" w:eastAsia="宋体" w:cs="宋体"/>
          <w:color w:val="000000"/>
          <w:kern w:val="0"/>
          <w:sz w:val="24"/>
          <w:lang w:bidi="ar"/>
        </w:rPr>
        <w:t xml:space="preserve"> </w:t>
      </w:r>
    </w:p>
    <w:p>
      <w:pPr>
        <w:widowControl/>
        <w:jc w:val="left"/>
        <w:rPr>
          <w:rFonts w:ascii="宋体" w:hAnsi="宋体" w:eastAsia="宋体" w:cs="宋体"/>
          <w:color w:val="000000"/>
          <w:kern w:val="0"/>
          <w:sz w:val="24"/>
          <w:lang w:bidi="ar"/>
        </w:rPr>
      </w:pPr>
    </w:p>
    <w:p>
      <w:pPr>
        <w:widowControl/>
        <w:jc w:val="left"/>
        <w:rPr>
          <w:rFonts w:ascii="宋体" w:hAnsi="宋体" w:eastAsia="宋体" w:cs="宋体"/>
          <w:sz w:val="24"/>
        </w:rPr>
      </w:pPr>
      <w:r>
        <w:rPr>
          <w:rFonts w:hint="eastAsia" w:ascii="宋体" w:hAnsi="宋体" w:eastAsia="宋体" w:cs="宋体"/>
          <w:color w:val="000000"/>
          <w:kern w:val="0"/>
          <w:sz w:val="24"/>
          <w:lang w:bidi="ar"/>
        </w:rPr>
        <w:t>性别：</w:t>
      </w:r>
      <w:r>
        <w:rPr>
          <w:rFonts w:hint="eastAsia" w:ascii="宋体" w:hAnsi="宋体" w:eastAsia="宋体" w:cs="宋体"/>
          <w:color w:val="000000"/>
          <w:kern w:val="0"/>
          <w:sz w:val="24"/>
          <w:u w:val="single"/>
          <w:lang w:bidi="ar"/>
        </w:rPr>
        <w:t xml:space="preserve">          </w:t>
      </w:r>
      <w:r>
        <w:rPr>
          <w:rFonts w:hint="eastAsia" w:ascii="宋体" w:hAnsi="宋体" w:eastAsia="宋体" w:cs="宋体"/>
          <w:color w:val="000000"/>
          <w:kern w:val="0"/>
          <w:sz w:val="24"/>
          <w:lang w:bidi="ar"/>
        </w:rPr>
        <w:t xml:space="preserve"> </w:t>
      </w:r>
    </w:p>
    <w:p>
      <w:pPr>
        <w:widowControl/>
        <w:jc w:val="left"/>
        <w:rPr>
          <w:rFonts w:ascii="宋体" w:hAnsi="宋体" w:eastAsia="宋体" w:cs="宋体"/>
          <w:color w:val="000000"/>
          <w:kern w:val="0"/>
          <w:sz w:val="24"/>
          <w:lang w:bidi="ar"/>
        </w:rPr>
      </w:pPr>
    </w:p>
    <w:p>
      <w:pPr>
        <w:widowControl/>
        <w:jc w:val="left"/>
        <w:rPr>
          <w:rFonts w:ascii="宋体" w:hAnsi="宋体" w:eastAsia="宋体" w:cs="宋体"/>
          <w:sz w:val="24"/>
        </w:rPr>
      </w:pPr>
      <w:r>
        <w:rPr>
          <w:rFonts w:hint="eastAsia" w:ascii="宋体" w:hAnsi="宋体" w:eastAsia="宋体" w:cs="宋体"/>
          <w:color w:val="000000"/>
          <w:kern w:val="0"/>
          <w:sz w:val="24"/>
          <w:lang w:bidi="ar"/>
        </w:rPr>
        <w:t>年龄：</w:t>
      </w:r>
      <w:r>
        <w:rPr>
          <w:rFonts w:hint="eastAsia" w:ascii="宋体" w:hAnsi="宋体" w:eastAsia="宋体" w:cs="宋体"/>
          <w:color w:val="000000"/>
          <w:kern w:val="0"/>
          <w:sz w:val="24"/>
          <w:u w:val="single"/>
          <w:lang w:bidi="ar"/>
        </w:rPr>
        <w:t xml:space="preserve">          </w:t>
      </w:r>
      <w:r>
        <w:rPr>
          <w:rFonts w:hint="eastAsia" w:ascii="宋体" w:hAnsi="宋体" w:eastAsia="宋体" w:cs="宋体"/>
          <w:color w:val="000000"/>
          <w:kern w:val="0"/>
          <w:sz w:val="24"/>
          <w:lang w:bidi="ar"/>
        </w:rPr>
        <w:t xml:space="preserve"> </w:t>
      </w:r>
    </w:p>
    <w:p>
      <w:pPr>
        <w:widowControl/>
        <w:jc w:val="left"/>
        <w:rPr>
          <w:rFonts w:ascii="宋体" w:hAnsi="宋体" w:eastAsia="宋体" w:cs="宋体"/>
          <w:color w:val="000000"/>
          <w:kern w:val="0"/>
          <w:sz w:val="24"/>
          <w:lang w:bidi="ar"/>
        </w:rPr>
      </w:pPr>
    </w:p>
    <w:p>
      <w:pPr>
        <w:widowControl/>
        <w:jc w:val="left"/>
        <w:rPr>
          <w:rFonts w:ascii="宋体" w:hAnsi="宋体" w:eastAsia="宋体" w:cs="宋体"/>
          <w:sz w:val="24"/>
        </w:rPr>
      </w:pPr>
      <w:r>
        <w:rPr>
          <w:rFonts w:hint="eastAsia" w:ascii="宋体" w:hAnsi="宋体" w:eastAsia="宋体" w:cs="宋体"/>
          <w:color w:val="000000"/>
          <w:kern w:val="0"/>
          <w:sz w:val="24"/>
          <w:lang w:bidi="ar"/>
        </w:rPr>
        <w:t>投标人：</w:t>
      </w:r>
      <w:r>
        <w:rPr>
          <w:rFonts w:hint="eastAsia" w:ascii="宋体" w:hAnsi="宋体" w:eastAsia="宋体" w:cs="宋体"/>
          <w:color w:val="000000"/>
          <w:kern w:val="0"/>
          <w:sz w:val="24"/>
          <w:u w:val="single"/>
          <w:lang w:bidi="ar"/>
        </w:rPr>
        <w:t xml:space="preserve">                </w:t>
      </w:r>
      <w:r>
        <w:rPr>
          <w:rFonts w:hint="eastAsia" w:ascii="宋体" w:hAnsi="宋体" w:eastAsia="宋体" w:cs="宋体"/>
          <w:color w:val="000000"/>
          <w:kern w:val="0"/>
          <w:sz w:val="24"/>
          <w:lang w:bidi="ar"/>
        </w:rPr>
        <w:t xml:space="preserve"> (盖章) </w:t>
      </w:r>
    </w:p>
    <w:p>
      <w:pPr>
        <w:widowControl/>
        <w:jc w:val="left"/>
        <w:rPr>
          <w:rFonts w:ascii="宋体" w:hAnsi="宋体" w:eastAsia="宋体" w:cs="宋体"/>
          <w:color w:val="000000"/>
          <w:kern w:val="0"/>
          <w:sz w:val="24"/>
          <w:lang w:bidi="ar"/>
        </w:rPr>
      </w:pPr>
    </w:p>
    <w:p>
      <w:pPr>
        <w:widowControl/>
        <w:jc w:val="left"/>
        <w:rPr>
          <w:rFonts w:ascii="宋体" w:hAnsi="宋体" w:eastAsia="宋体" w:cs="宋体"/>
          <w:color w:val="000000"/>
          <w:kern w:val="0"/>
          <w:sz w:val="24"/>
          <w:lang w:bidi="ar"/>
        </w:rPr>
      </w:pPr>
    </w:p>
    <w:p>
      <w:pPr>
        <w:widowControl/>
        <w:jc w:val="left"/>
        <w:rPr>
          <w:rFonts w:ascii="宋体" w:hAnsi="宋体" w:eastAsia="宋体" w:cs="宋体"/>
          <w:color w:val="000000"/>
          <w:kern w:val="0"/>
          <w:sz w:val="24"/>
          <w:lang w:bidi="ar"/>
        </w:rPr>
      </w:pPr>
    </w:p>
    <w:p>
      <w:pPr>
        <w:widowControl/>
        <w:jc w:val="left"/>
        <w:rPr>
          <w:rFonts w:ascii="宋体" w:hAnsi="宋体" w:eastAsia="宋体" w:cs="宋体"/>
          <w:color w:val="000000"/>
          <w:kern w:val="0"/>
          <w:sz w:val="24"/>
          <w:lang w:bidi="ar"/>
        </w:rPr>
      </w:pPr>
    </w:p>
    <w:p>
      <w:pPr>
        <w:widowControl/>
        <w:jc w:val="left"/>
        <w:rPr>
          <w:rFonts w:ascii="宋体" w:hAnsi="宋体" w:eastAsia="宋体" w:cs="宋体"/>
          <w:color w:val="000000"/>
          <w:kern w:val="0"/>
          <w:sz w:val="24"/>
          <w:lang w:bidi="ar"/>
        </w:rPr>
      </w:pPr>
    </w:p>
    <w:p>
      <w:pPr>
        <w:widowControl/>
        <w:jc w:val="left"/>
        <w:rPr>
          <w:rFonts w:ascii="宋体" w:hAnsi="宋体" w:eastAsia="宋体" w:cs="宋体"/>
          <w:sz w:val="24"/>
        </w:rPr>
      </w:pPr>
      <w:r>
        <w:rPr>
          <w:rFonts w:hint="eastAsia" w:ascii="宋体" w:hAnsi="宋体" w:eastAsia="宋体" w:cs="宋体"/>
          <w:color w:val="000000"/>
          <w:kern w:val="0"/>
          <w:sz w:val="24"/>
          <w:lang w:bidi="ar"/>
        </w:rPr>
        <w:t>法定代表人：</w:t>
      </w:r>
      <w:r>
        <w:rPr>
          <w:rFonts w:hint="eastAsia" w:ascii="宋体" w:hAnsi="宋体" w:eastAsia="宋体" w:cs="宋体"/>
          <w:color w:val="000000"/>
          <w:kern w:val="0"/>
          <w:sz w:val="24"/>
          <w:u w:val="single"/>
          <w:lang w:bidi="ar"/>
        </w:rPr>
        <w:t xml:space="preserve">             </w:t>
      </w:r>
      <w:r>
        <w:rPr>
          <w:rFonts w:hint="eastAsia" w:ascii="宋体" w:hAnsi="宋体" w:eastAsia="宋体" w:cs="宋体"/>
          <w:color w:val="000000"/>
          <w:kern w:val="0"/>
          <w:sz w:val="24"/>
          <w:lang w:bidi="ar"/>
        </w:rPr>
        <w:t xml:space="preserve">（签字或盖章） </w:t>
      </w:r>
    </w:p>
    <w:p>
      <w:pPr>
        <w:widowControl/>
        <w:jc w:val="left"/>
        <w:rPr>
          <w:rFonts w:ascii="宋体" w:hAnsi="宋体" w:eastAsia="宋体" w:cs="宋体"/>
          <w:sz w:val="24"/>
        </w:rPr>
      </w:pPr>
      <w:r>
        <w:rPr>
          <w:rFonts w:hint="eastAsia" w:ascii="宋体" w:hAnsi="宋体" w:eastAsia="宋体" w:cs="宋体"/>
          <w:color w:val="000000"/>
          <w:kern w:val="0"/>
          <w:sz w:val="24"/>
          <w:lang w:bidi="ar"/>
        </w:rPr>
        <w:t>法定代表人身份证号码：</w:t>
      </w:r>
      <w:r>
        <w:rPr>
          <w:rFonts w:hint="eastAsia" w:ascii="宋体" w:hAnsi="宋体" w:eastAsia="宋体" w:cs="宋体"/>
          <w:color w:val="000000"/>
          <w:kern w:val="0"/>
          <w:sz w:val="24"/>
          <w:u w:val="single"/>
          <w:lang w:bidi="ar"/>
        </w:rPr>
        <w:t xml:space="preserve">                     </w:t>
      </w:r>
      <w:r>
        <w:rPr>
          <w:rFonts w:hint="eastAsia" w:ascii="宋体" w:hAnsi="宋体" w:eastAsia="宋体" w:cs="宋体"/>
          <w:color w:val="000000"/>
          <w:kern w:val="0"/>
          <w:sz w:val="24"/>
          <w:lang w:bidi="ar"/>
        </w:rPr>
        <w:t xml:space="preserve"> </w:t>
      </w:r>
    </w:p>
    <w:p>
      <w:pPr>
        <w:widowControl/>
        <w:jc w:val="left"/>
        <w:rPr>
          <w:rFonts w:ascii="宋体" w:hAnsi="宋体" w:eastAsia="宋体" w:cs="宋体"/>
          <w:sz w:val="24"/>
        </w:rPr>
      </w:pPr>
      <w:r>
        <w:rPr>
          <w:rFonts w:hint="eastAsia" w:ascii="宋体" w:hAnsi="宋体" w:eastAsia="宋体" w:cs="宋体"/>
          <w:color w:val="000000"/>
          <w:kern w:val="0"/>
          <w:sz w:val="24"/>
          <w:lang w:bidi="ar"/>
        </w:rPr>
        <w:t xml:space="preserve">签发日期:     年    月    日 </w:t>
      </w:r>
    </w:p>
    <w:p>
      <w:pPr>
        <w:widowControl/>
        <w:jc w:val="left"/>
        <w:rPr>
          <w:rFonts w:ascii="宋体" w:hAnsi="宋体" w:eastAsia="宋体" w:cs="宋体"/>
          <w:b/>
          <w:bCs/>
          <w:color w:val="000000"/>
          <w:kern w:val="0"/>
          <w:sz w:val="24"/>
          <w:lang w:bidi="ar"/>
        </w:rPr>
      </w:pPr>
    </w:p>
    <w:p>
      <w:pPr>
        <w:widowControl/>
        <w:jc w:val="left"/>
        <w:rPr>
          <w:rFonts w:ascii="宋体" w:hAnsi="宋体" w:eastAsia="宋体" w:cs="宋体"/>
          <w:b/>
          <w:bCs/>
          <w:color w:val="000000"/>
          <w:kern w:val="0"/>
          <w:sz w:val="24"/>
          <w:lang w:bidi="ar"/>
        </w:rPr>
      </w:pPr>
    </w:p>
    <w:p>
      <w:pPr>
        <w:widowControl/>
        <w:jc w:val="left"/>
        <w:rPr>
          <w:rFonts w:ascii="宋体" w:hAnsi="宋体" w:eastAsia="宋体" w:cs="宋体"/>
          <w:b/>
          <w:bCs/>
          <w:color w:val="000000"/>
          <w:kern w:val="0"/>
          <w:sz w:val="24"/>
          <w:lang w:bidi="ar"/>
        </w:rPr>
      </w:pPr>
    </w:p>
    <w:p>
      <w:pPr>
        <w:widowControl/>
        <w:jc w:val="left"/>
        <w:rPr>
          <w:rFonts w:ascii="宋体" w:hAnsi="宋体" w:eastAsia="宋体" w:cs="宋体"/>
          <w:b/>
          <w:bCs/>
          <w:color w:val="000000"/>
          <w:kern w:val="0"/>
          <w:sz w:val="24"/>
          <w:lang w:bidi="ar"/>
        </w:rPr>
      </w:pPr>
    </w:p>
    <w:p>
      <w:pPr>
        <w:widowControl/>
        <w:jc w:val="left"/>
        <w:rPr>
          <w:rFonts w:ascii="宋体" w:hAnsi="宋体" w:eastAsia="宋体" w:cs="宋体"/>
          <w:b/>
          <w:bCs/>
          <w:color w:val="000000"/>
          <w:kern w:val="0"/>
          <w:sz w:val="24"/>
          <w:lang w:bidi="ar"/>
        </w:rPr>
      </w:pPr>
    </w:p>
    <w:p>
      <w:pPr>
        <w:widowControl/>
        <w:jc w:val="center"/>
        <w:rPr>
          <w:rFonts w:ascii="宋体" w:hAnsi="宋体" w:eastAsia="宋体" w:cs="宋体"/>
          <w:sz w:val="24"/>
        </w:rPr>
      </w:pPr>
      <w:r>
        <w:rPr>
          <w:rFonts w:hint="eastAsia" w:ascii="宋体" w:hAnsi="宋体" w:eastAsia="宋体" w:cs="宋体"/>
          <w:b/>
          <w:bCs/>
          <w:color w:val="000000"/>
          <w:kern w:val="0"/>
          <w:sz w:val="32"/>
          <w:szCs w:val="32"/>
          <w:lang w:bidi="ar"/>
        </w:rPr>
        <w:t>须提供法定代表人及授权委托人身份证正反两面扫描件</w:t>
      </w:r>
    </w:p>
    <w:p>
      <w:pPr>
        <w:widowControl/>
        <w:jc w:val="left"/>
        <w:rPr>
          <w:rFonts w:ascii="宋体" w:hAnsi="宋体" w:eastAsia="宋体" w:cs="宋体"/>
          <w:b/>
          <w:bCs/>
          <w:color w:val="000000"/>
          <w:kern w:val="0"/>
          <w:sz w:val="24"/>
          <w:lang w:bidi="ar"/>
        </w:rPr>
      </w:pPr>
    </w:p>
    <w:p>
      <w:pPr>
        <w:widowControl/>
        <w:jc w:val="left"/>
        <w:rPr>
          <w:rFonts w:ascii="宋体" w:hAnsi="宋体" w:eastAsia="宋体" w:cs="宋体"/>
          <w:b/>
          <w:bCs/>
          <w:color w:val="000000"/>
          <w:kern w:val="0"/>
          <w:sz w:val="24"/>
          <w:lang w:bidi="ar"/>
        </w:rPr>
      </w:pPr>
    </w:p>
    <w:p>
      <w:pPr>
        <w:widowControl/>
        <w:jc w:val="left"/>
        <w:rPr>
          <w:rFonts w:ascii="宋体" w:hAnsi="宋体" w:eastAsia="宋体" w:cs="宋体"/>
          <w:b/>
          <w:bCs/>
          <w:color w:val="000000"/>
          <w:kern w:val="0"/>
          <w:sz w:val="24"/>
          <w:lang w:bidi="ar"/>
        </w:rPr>
      </w:pPr>
    </w:p>
    <w:p>
      <w:pPr>
        <w:widowControl/>
        <w:jc w:val="left"/>
        <w:rPr>
          <w:rFonts w:ascii="宋体" w:hAnsi="宋体" w:eastAsia="宋体" w:cs="宋体"/>
          <w:b/>
          <w:bCs/>
          <w:color w:val="000000"/>
          <w:kern w:val="0"/>
          <w:sz w:val="24"/>
          <w:lang w:bidi="ar"/>
        </w:rPr>
      </w:pPr>
    </w:p>
    <w:p>
      <w:pPr>
        <w:widowControl/>
        <w:jc w:val="left"/>
        <w:rPr>
          <w:rFonts w:ascii="宋体" w:hAnsi="宋体" w:eastAsia="宋体" w:cs="宋体"/>
          <w:b/>
          <w:bCs/>
          <w:color w:val="000000"/>
          <w:kern w:val="0"/>
          <w:sz w:val="24"/>
          <w:lang w:bidi="ar"/>
        </w:rPr>
      </w:pPr>
    </w:p>
    <w:p>
      <w:pPr>
        <w:widowControl/>
        <w:jc w:val="center"/>
        <w:rPr>
          <w:rFonts w:ascii="宋体" w:hAnsi="宋体" w:eastAsia="宋体" w:cs="宋体"/>
          <w:sz w:val="32"/>
          <w:szCs w:val="32"/>
        </w:rPr>
      </w:pPr>
      <w:r>
        <w:rPr>
          <w:rFonts w:hint="eastAsia" w:ascii="宋体" w:hAnsi="宋体" w:eastAsia="宋体" w:cs="宋体"/>
          <w:b/>
          <w:bCs/>
          <w:color w:val="000000"/>
          <w:kern w:val="0"/>
          <w:sz w:val="32"/>
          <w:szCs w:val="32"/>
          <w:lang w:bidi="ar"/>
        </w:rPr>
        <w:t>法定代表人证明</w:t>
      </w:r>
    </w:p>
    <w:p>
      <w:pPr>
        <w:widowControl/>
        <w:jc w:val="center"/>
        <w:rPr>
          <w:rFonts w:ascii="宋体" w:hAnsi="宋体" w:eastAsia="宋体" w:cs="宋体"/>
          <w:sz w:val="24"/>
        </w:rPr>
      </w:pPr>
      <w:r>
        <w:rPr>
          <w:rFonts w:hint="eastAsia" w:ascii="宋体" w:hAnsi="宋体" w:eastAsia="宋体" w:cs="宋体"/>
          <w:b/>
          <w:bCs/>
          <w:color w:val="000000"/>
          <w:kern w:val="0"/>
          <w:sz w:val="32"/>
          <w:szCs w:val="32"/>
          <w:lang w:bidi="ar"/>
        </w:rPr>
        <w:t>（适用于法定代表人参加投标）</w:t>
      </w:r>
    </w:p>
    <w:p>
      <w:pPr>
        <w:widowControl/>
        <w:jc w:val="left"/>
        <w:rPr>
          <w:rFonts w:ascii="宋体" w:hAnsi="宋体" w:eastAsia="宋体" w:cs="宋体"/>
          <w:sz w:val="24"/>
        </w:rPr>
      </w:pPr>
      <w:r>
        <w:rPr>
          <w:rFonts w:hint="eastAsia" w:ascii="宋体" w:hAnsi="宋体" w:eastAsia="宋体" w:cs="宋体"/>
          <w:color w:val="000000"/>
          <w:kern w:val="0"/>
          <w:sz w:val="24"/>
          <w:u w:val="single"/>
          <w:lang w:bidi="ar"/>
        </w:rPr>
        <w:t>（法定代表人姓名）</w:t>
      </w:r>
      <w:r>
        <w:rPr>
          <w:rFonts w:hint="eastAsia" w:ascii="宋体" w:hAnsi="宋体" w:eastAsia="宋体" w:cs="宋体"/>
          <w:color w:val="000000"/>
          <w:kern w:val="0"/>
          <w:sz w:val="24"/>
          <w:lang w:bidi="ar"/>
        </w:rPr>
        <w:t xml:space="preserve">系 </w:t>
      </w:r>
      <w:r>
        <w:rPr>
          <w:rFonts w:hint="eastAsia" w:ascii="宋体" w:hAnsi="宋体" w:eastAsia="宋体" w:cs="宋体"/>
          <w:color w:val="000000"/>
          <w:kern w:val="0"/>
          <w:sz w:val="24"/>
          <w:u w:val="single"/>
          <w:lang w:bidi="ar"/>
        </w:rPr>
        <w:t>（投标人名称）</w:t>
      </w:r>
      <w:r>
        <w:rPr>
          <w:rFonts w:hint="eastAsia" w:ascii="宋体" w:hAnsi="宋体" w:eastAsia="宋体" w:cs="宋体"/>
          <w:color w:val="000000"/>
          <w:kern w:val="0"/>
          <w:sz w:val="24"/>
          <w:lang w:bidi="ar"/>
        </w:rPr>
        <w:t>法定代表人，职务为</w:t>
      </w:r>
      <w:r>
        <w:rPr>
          <w:rFonts w:hint="eastAsia" w:ascii="宋体" w:hAnsi="宋体" w:eastAsia="宋体" w:cs="宋体"/>
          <w:color w:val="000000"/>
          <w:kern w:val="0"/>
          <w:sz w:val="24"/>
          <w:u w:val="single"/>
          <w:lang w:bidi="ar"/>
        </w:rPr>
        <w:t>（职务名称）</w:t>
      </w:r>
      <w:r>
        <w:rPr>
          <w:rFonts w:hint="eastAsia" w:ascii="宋体" w:hAnsi="宋体" w:eastAsia="宋体" w:cs="宋体"/>
          <w:color w:val="000000"/>
          <w:kern w:val="0"/>
          <w:sz w:val="24"/>
          <w:lang w:bidi="ar"/>
        </w:rPr>
        <w:t xml:space="preserve">。 </w:t>
      </w:r>
    </w:p>
    <w:p>
      <w:pPr>
        <w:widowControl/>
        <w:jc w:val="left"/>
        <w:rPr>
          <w:rFonts w:ascii="宋体" w:hAnsi="宋体" w:eastAsia="宋体" w:cs="宋体"/>
          <w:sz w:val="24"/>
        </w:rPr>
      </w:pPr>
      <w:r>
        <w:rPr>
          <w:rFonts w:hint="eastAsia" w:ascii="宋体" w:hAnsi="宋体" w:eastAsia="宋体" w:cs="宋体"/>
          <w:color w:val="000000"/>
          <w:kern w:val="0"/>
          <w:sz w:val="24"/>
          <w:lang w:bidi="ar"/>
        </w:rPr>
        <w:t xml:space="preserve">特此证明。 </w:t>
      </w:r>
    </w:p>
    <w:p>
      <w:pPr>
        <w:widowControl/>
        <w:jc w:val="left"/>
        <w:rPr>
          <w:rFonts w:ascii="宋体" w:hAnsi="宋体" w:eastAsia="宋体" w:cs="宋体"/>
          <w:sz w:val="24"/>
        </w:rPr>
      </w:pPr>
      <w:r>
        <w:rPr>
          <w:rFonts w:hint="eastAsia" w:ascii="宋体" w:hAnsi="宋体" w:eastAsia="宋体" w:cs="宋体"/>
          <w:color w:val="000000"/>
          <w:kern w:val="0"/>
          <w:sz w:val="24"/>
          <w:lang w:bidi="ar"/>
        </w:rPr>
        <w:t xml:space="preserve">附： </w:t>
      </w:r>
    </w:p>
    <w:p>
      <w:pPr>
        <w:widowControl/>
        <w:jc w:val="left"/>
        <w:rPr>
          <w:rFonts w:ascii="宋体" w:hAnsi="宋体" w:eastAsia="宋体" w:cs="宋体"/>
          <w:sz w:val="24"/>
        </w:rPr>
      </w:pPr>
      <w:r>
        <w:rPr>
          <w:rFonts w:hint="eastAsia" w:ascii="宋体" w:hAnsi="宋体" w:eastAsia="宋体" w:cs="宋体"/>
          <w:color w:val="000000"/>
          <w:kern w:val="0"/>
          <w:sz w:val="24"/>
          <w:lang w:bidi="ar"/>
        </w:rPr>
        <w:t>法定代表人身份证号码：</w:t>
      </w:r>
      <w:r>
        <w:rPr>
          <w:rFonts w:hint="eastAsia" w:ascii="宋体" w:hAnsi="宋体" w:eastAsia="宋体" w:cs="宋体"/>
          <w:color w:val="000000"/>
          <w:kern w:val="0"/>
          <w:sz w:val="24"/>
          <w:u w:val="single"/>
          <w:lang w:bidi="ar"/>
        </w:rPr>
        <w:t xml:space="preserve">                      </w:t>
      </w:r>
      <w:r>
        <w:rPr>
          <w:rFonts w:hint="eastAsia" w:ascii="宋体" w:hAnsi="宋体" w:eastAsia="宋体" w:cs="宋体"/>
          <w:color w:val="000000"/>
          <w:kern w:val="0"/>
          <w:sz w:val="24"/>
          <w:lang w:bidi="ar"/>
        </w:rPr>
        <w:t xml:space="preserve"> </w:t>
      </w:r>
    </w:p>
    <w:p>
      <w:pPr>
        <w:widowControl/>
        <w:jc w:val="left"/>
        <w:rPr>
          <w:rFonts w:ascii="宋体" w:hAnsi="宋体" w:eastAsia="宋体" w:cs="宋体"/>
          <w:sz w:val="24"/>
        </w:rPr>
      </w:pPr>
      <w:r>
        <w:rPr>
          <w:rFonts w:hint="eastAsia" w:ascii="宋体" w:hAnsi="宋体" w:eastAsia="宋体" w:cs="宋体"/>
          <w:color w:val="000000"/>
          <w:kern w:val="0"/>
          <w:sz w:val="24"/>
          <w:lang w:bidi="ar"/>
        </w:rPr>
        <w:t xml:space="preserve"> </w:t>
      </w:r>
    </w:p>
    <w:p>
      <w:pPr>
        <w:widowControl/>
        <w:jc w:val="right"/>
        <w:rPr>
          <w:rFonts w:ascii="宋体" w:hAnsi="宋体" w:eastAsia="宋体" w:cs="宋体"/>
          <w:sz w:val="24"/>
        </w:rPr>
      </w:pPr>
      <w:r>
        <w:rPr>
          <w:rFonts w:hint="eastAsia" w:ascii="宋体" w:hAnsi="宋体" w:eastAsia="宋体" w:cs="宋体"/>
          <w:color w:val="000000"/>
          <w:kern w:val="0"/>
          <w:sz w:val="24"/>
          <w:u w:val="single"/>
          <w:lang w:bidi="ar"/>
        </w:rPr>
        <w:t>投标人全称</w:t>
      </w:r>
      <w:r>
        <w:rPr>
          <w:rFonts w:hint="eastAsia" w:ascii="宋体" w:hAnsi="宋体" w:eastAsia="宋体" w:cs="宋体"/>
          <w:color w:val="000000"/>
          <w:kern w:val="0"/>
          <w:sz w:val="24"/>
          <w:lang w:bidi="ar"/>
        </w:rPr>
        <w:t xml:space="preserve"> (盖章) </w:t>
      </w:r>
    </w:p>
    <w:p>
      <w:pPr>
        <w:widowControl/>
        <w:jc w:val="right"/>
        <w:rPr>
          <w:rFonts w:ascii="宋体" w:hAnsi="宋体" w:eastAsia="宋体" w:cs="宋体"/>
          <w:sz w:val="24"/>
        </w:rPr>
      </w:pPr>
      <w:r>
        <w:rPr>
          <w:rFonts w:hint="eastAsia" w:ascii="宋体" w:hAnsi="宋体" w:eastAsia="宋体" w:cs="宋体"/>
          <w:color w:val="000000"/>
          <w:kern w:val="0"/>
          <w:sz w:val="24"/>
          <w:lang w:bidi="ar"/>
        </w:rPr>
        <w:t xml:space="preserve">年   月   日 </w:t>
      </w:r>
    </w:p>
    <w:p>
      <w:pPr>
        <w:widowControl/>
        <w:jc w:val="center"/>
        <w:rPr>
          <w:rFonts w:ascii="宋体" w:hAnsi="宋体" w:eastAsia="宋体" w:cs="宋体"/>
          <w:b/>
          <w:bCs/>
          <w:color w:val="000000"/>
          <w:kern w:val="0"/>
          <w:sz w:val="32"/>
          <w:szCs w:val="32"/>
          <w:lang w:bidi="ar"/>
        </w:rPr>
      </w:pPr>
    </w:p>
    <w:p>
      <w:pPr>
        <w:widowControl/>
        <w:rPr>
          <w:rFonts w:ascii="宋体" w:hAnsi="宋体" w:eastAsia="宋体" w:cs="宋体"/>
          <w:b/>
          <w:bCs/>
          <w:color w:val="000000"/>
          <w:kern w:val="0"/>
          <w:sz w:val="32"/>
          <w:szCs w:val="32"/>
          <w:lang w:bidi="ar"/>
        </w:rPr>
      </w:pPr>
    </w:p>
    <w:p>
      <w:pPr>
        <w:widowControl/>
        <w:jc w:val="center"/>
        <w:rPr>
          <w:rFonts w:ascii="宋体" w:hAnsi="宋体" w:eastAsia="宋体" w:cs="宋体"/>
          <w:b/>
          <w:bCs/>
          <w:color w:val="000000"/>
          <w:kern w:val="0"/>
          <w:sz w:val="32"/>
          <w:szCs w:val="32"/>
          <w:lang w:bidi="ar"/>
        </w:rPr>
      </w:pPr>
      <w:r>
        <w:rPr>
          <w:rFonts w:hint="eastAsia" w:ascii="宋体" w:hAnsi="宋体" w:eastAsia="宋体" w:cs="宋体"/>
          <w:b/>
          <w:bCs/>
          <w:color w:val="000000"/>
          <w:kern w:val="0"/>
          <w:sz w:val="32"/>
          <w:szCs w:val="32"/>
          <w:lang w:bidi="ar"/>
        </w:rPr>
        <w:t>须提供法定代表人身份证正反两面扫描件</w:t>
      </w:r>
    </w:p>
    <w:p>
      <w:pPr>
        <w:widowControl/>
        <w:jc w:val="left"/>
        <w:rPr>
          <w:rFonts w:ascii="宋体" w:hAnsi="宋体" w:eastAsia="宋体" w:cs="宋体"/>
          <w:color w:val="000000"/>
          <w:kern w:val="0"/>
          <w:sz w:val="24"/>
          <w:lang w:bidi="ar"/>
        </w:rPr>
      </w:pPr>
    </w:p>
    <w:p>
      <w:pPr>
        <w:widowControl/>
        <w:jc w:val="left"/>
        <w:rPr>
          <w:rFonts w:ascii="宋体" w:hAnsi="宋体" w:eastAsia="宋体" w:cs="宋体"/>
          <w:color w:val="000000"/>
          <w:kern w:val="0"/>
          <w:sz w:val="24"/>
          <w:lang w:bidi="ar"/>
        </w:rPr>
      </w:pPr>
    </w:p>
    <w:p>
      <w:pPr>
        <w:widowControl/>
        <w:jc w:val="left"/>
        <w:rPr>
          <w:rFonts w:ascii="宋体" w:hAnsi="宋体" w:eastAsia="宋体" w:cs="宋体"/>
          <w:color w:val="000000"/>
          <w:kern w:val="0"/>
          <w:sz w:val="24"/>
          <w:lang w:bidi="ar"/>
        </w:rPr>
      </w:pPr>
    </w:p>
    <w:p>
      <w:pPr>
        <w:widowControl/>
        <w:jc w:val="left"/>
        <w:rPr>
          <w:rFonts w:ascii="宋体" w:hAnsi="宋体" w:eastAsia="宋体" w:cs="宋体"/>
          <w:color w:val="000000"/>
          <w:kern w:val="0"/>
          <w:sz w:val="24"/>
          <w:lang w:bidi="ar"/>
        </w:rPr>
      </w:pPr>
    </w:p>
    <w:p>
      <w:pPr>
        <w:widowControl/>
        <w:jc w:val="left"/>
        <w:rPr>
          <w:rFonts w:ascii="宋体" w:hAnsi="宋体" w:eastAsia="宋体" w:cs="宋体"/>
          <w:color w:val="000000"/>
          <w:kern w:val="0"/>
          <w:sz w:val="24"/>
          <w:lang w:bidi="ar"/>
        </w:rPr>
      </w:pPr>
    </w:p>
    <w:p>
      <w:pPr>
        <w:widowControl/>
        <w:jc w:val="left"/>
        <w:rPr>
          <w:rFonts w:ascii="宋体" w:hAnsi="宋体" w:eastAsia="宋体" w:cs="宋体"/>
          <w:color w:val="000000"/>
          <w:kern w:val="0"/>
          <w:sz w:val="24"/>
          <w:lang w:bidi="ar"/>
        </w:rPr>
      </w:pPr>
    </w:p>
    <w:p>
      <w:pPr>
        <w:widowControl/>
        <w:jc w:val="left"/>
        <w:rPr>
          <w:rFonts w:ascii="宋体" w:hAnsi="宋体" w:eastAsia="宋体" w:cs="宋体"/>
          <w:color w:val="000000"/>
          <w:kern w:val="0"/>
          <w:sz w:val="24"/>
          <w:lang w:bidi="ar"/>
        </w:rPr>
      </w:pPr>
    </w:p>
    <w:p>
      <w:pPr>
        <w:widowControl/>
        <w:jc w:val="left"/>
        <w:rPr>
          <w:rFonts w:ascii="宋体" w:hAnsi="宋体" w:eastAsia="宋体" w:cs="宋体"/>
          <w:color w:val="000000"/>
          <w:kern w:val="0"/>
          <w:sz w:val="24"/>
          <w:lang w:bidi="ar"/>
        </w:rPr>
      </w:pPr>
    </w:p>
    <w:p>
      <w:pPr>
        <w:widowControl/>
        <w:rPr>
          <w:rFonts w:ascii="宋体" w:hAnsi="宋体" w:eastAsia="宋体" w:cs="宋体"/>
          <w:b/>
          <w:bCs/>
          <w:color w:val="000000"/>
          <w:kern w:val="0"/>
          <w:sz w:val="24"/>
          <w:lang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Open Sans">
    <w:altName w:val="Segoe UI"/>
    <w:panose1 w:val="00000000000000000000"/>
    <w:charset w:val="00"/>
    <w:family w:val="swiss"/>
    <w:pitch w:val="default"/>
    <w:sig w:usb0="00000000" w:usb1="00000000" w:usb2="00000028" w:usb3="00000000" w:csb0="0000019F" w:csb1="00000000"/>
  </w:font>
  <w:font w:name="瀹嬩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D5180D"/>
    <w:multiLevelType w:val="singleLevel"/>
    <w:tmpl w:val="0CD5180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EzNDFhYzFhNDA2MzIyOWJlMTY3NmI0MDk3ZGJiNTYifQ=="/>
  </w:docVars>
  <w:rsids>
    <w:rsidRoot w:val="003878BB"/>
    <w:rsid w:val="00360E24"/>
    <w:rsid w:val="003878BB"/>
    <w:rsid w:val="003F417C"/>
    <w:rsid w:val="00425A1B"/>
    <w:rsid w:val="0046702F"/>
    <w:rsid w:val="005319D6"/>
    <w:rsid w:val="00782FD1"/>
    <w:rsid w:val="007958E0"/>
    <w:rsid w:val="008168D0"/>
    <w:rsid w:val="00844285"/>
    <w:rsid w:val="00866E5F"/>
    <w:rsid w:val="00A97848"/>
    <w:rsid w:val="00AA3601"/>
    <w:rsid w:val="00B52690"/>
    <w:rsid w:val="00B76409"/>
    <w:rsid w:val="00BD0D3F"/>
    <w:rsid w:val="00D9327D"/>
    <w:rsid w:val="00FE7B94"/>
    <w:rsid w:val="014D28C9"/>
    <w:rsid w:val="0159126E"/>
    <w:rsid w:val="017B5688"/>
    <w:rsid w:val="01ED57B4"/>
    <w:rsid w:val="01F86CD9"/>
    <w:rsid w:val="01FB40D3"/>
    <w:rsid w:val="022655F4"/>
    <w:rsid w:val="023575E5"/>
    <w:rsid w:val="02445A7A"/>
    <w:rsid w:val="02533F0F"/>
    <w:rsid w:val="025B2DC4"/>
    <w:rsid w:val="028E13EB"/>
    <w:rsid w:val="02A97FD3"/>
    <w:rsid w:val="02D8704E"/>
    <w:rsid w:val="02E84657"/>
    <w:rsid w:val="02E903CF"/>
    <w:rsid w:val="02F92D08"/>
    <w:rsid w:val="03245D8E"/>
    <w:rsid w:val="0337738D"/>
    <w:rsid w:val="033E071B"/>
    <w:rsid w:val="03710AF1"/>
    <w:rsid w:val="03A10CAA"/>
    <w:rsid w:val="03B409DD"/>
    <w:rsid w:val="03BE44FB"/>
    <w:rsid w:val="03CE7CF1"/>
    <w:rsid w:val="03CF3A69"/>
    <w:rsid w:val="03D177E1"/>
    <w:rsid w:val="03F1578E"/>
    <w:rsid w:val="03F62DA4"/>
    <w:rsid w:val="040000C7"/>
    <w:rsid w:val="040E6340"/>
    <w:rsid w:val="04695C6C"/>
    <w:rsid w:val="04877EA0"/>
    <w:rsid w:val="048E221F"/>
    <w:rsid w:val="0495080F"/>
    <w:rsid w:val="04CD7FA9"/>
    <w:rsid w:val="04EB042F"/>
    <w:rsid w:val="050B0AD1"/>
    <w:rsid w:val="054A15F9"/>
    <w:rsid w:val="055E6E53"/>
    <w:rsid w:val="0566574C"/>
    <w:rsid w:val="05942874"/>
    <w:rsid w:val="05AB7BBE"/>
    <w:rsid w:val="05CC0260"/>
    <w:rsid w:val="05D4143C"/>
    <w:rsid w:val="06336531"/>
    <w:rsid w:val="068F128E"/>
    <w:rsid w:val="069A3EBB"/>
    <w:rsid w:val="06A967F3"/>
    <w:rsid w:val="06C74ECC"/>
    <w:rsid w:val="07061550"/>
    <w:rsid w:val="071C6FC5"/>
    <w:rsid w:val="0797489E"/>
    <w:rsid w:val="079E3E7E"/>
    <w:rsid w:val="07A64AE1"/>
    <w:rsid w:val="07CA07CF"/>
    <w:rsid w:val="07D433FC"/>
    <w:rsid w:val="07D478A0"/>
    <w:rsid w:val="07EF0236"/>
    <w:rsid w:val="07F7533D"/>
    <w:rsid w:val="08163A15"/>
    <w:rsid w:val="08432D93"/>
    <w:rsid w:val="087D3A94"/>
    <w:rsid w:val="088E5CA1"/>
    <w:rsid w:val="089621DD"/>
    <w:rsid w:val="089A4646"/>
    <w:rsid w:val="08A21757"/>
    <w:rsid w:val="08AE1E9F"/>
    <w:rsid w:val="08B374B6"/>
    <w:rsid w:val="08EB6C4F"/>
    <w:rsid w:val="090917CB"/>
    <w:rsid w:val="092C1016"/>
    <w:rsid w:val="093F343F"/>
    <w:rsid w:val="095E1B17"/>
    <w:rsid w:val="097E3F67"/>
    <w:rsid w:val="09B41737"/>
    <w:rsid w:val="09BC0979"/>
    <w:rsid w:val="0A03621B"/>
    <w:rsid w:val="0A1C108A"/>
    <w:rsid w:val="0A5C592B"/>
    <w:rsid w:val="0A943317"/>
    <w:rsid w:val="0AA417AC"/>
    <w:rsid w:val="0AC97464"/>
    <w:rsid w:val="0B2C354F"/>
    <w:rsid w:val="0B552AA6"/>
    <w:rsid w:val="0B640F3B"/>
    <w:rsid w:val="0B8D6879"/>
    <w:rsid w:val="0BC83278"/>
    <w:rsid w:val="0BD31C1D"/>
    <w:rsid w:val="0BDF5DFE"/>
    <w:rsid w:val="0C210BDA"/>
    <w:rsid w:val="0C405504"/>
    <w:rsid w:val="0C6C00A7"/>
    <w:rsid w:val="0CB832EC"/>
    <w:rsid w:val="0CBD4DA7"/>
    <w:rsid w:val="0CFE2CC9"/>
    <w:rsid w:val="0D0522AA"/>
    <w:rsid w:val="0D077DD0"/>
    <w:rsid w:val="0D0E4A57"/>
    <w:rsid w:val="0D4234FE"/>
    <w:rsid w:val="0D6B035F"/>
    <w:rsid w:val="0D7D62E4"/>
    <w:rsid w:val="0D935B07"/>
    <w:rsid w:val="0D9A5690"/>
    <w:rsid w:val="0DF02F5A"/>
    <w:rsid w:val="0E1108FE"/>
    <w:rsid w:val="0E26072A"/>
    <w:rsid w:val="0E323572"/>
    <w:rsid w:val="0E3E5A73"/>
    <w:rsid w:val="0E4868F2"/>
    <w:rsid w:val="0E6A4ABA"/>
    <w:rsid w:val="0E88562B"/>
    <w:rsid w:val="0E8A515C"/>
    <w:rsid w:val="0E9B4C74"/>
    <w:rsid w:val="0EAF4BC3"/>
    <w:rsid w:val="0F1862C4"/>
    <w:rsid w:val="0F2F360E"/>
    <w:rsid w:val="0F7729A5"/>
    <w:rsid w:val="0F8120BC"/>
    <w:rsid w:val="0F890F70"/>
    <w:rsid w:val="0FCE1079"/>
    <w:rsid w:val="0FEE5277"/>
    <w:rsid w:val="0FF52AA9"/>
    <w:rsid w:val="1025513D"/>
    <w:rsid w:val="1045133B"/>
    <w:rsid w:val="10685029"/>
    <w:rsid w:val="10821B78"/>
    <w:rsid w:val="109776BD"/>
    <w:rsid w:val="10AA3894"/>
    <w:rsid w:val="10B65D95"/>
    <w:rsid w:val="10CE7F66"/>
    <w:rsid w:val="10ED552F"/>
    <w:rsid w:val="11015A67"/>
    <w:rsid w:val="11292A0B"/>
    <w:rsid w:val="11496C09"/>
    <w:rsid w:val="114E06C3"/>
    <w:rsid w:val="114E109E"/>
    <w:rsid w:val="1158509E"/>
    <w:rsid w:val="119105B0"/>
    <w:rsid w:val="1193257A"/>
    <w:rsid w:val="11A622AD"/>
    <w:rsid w:val="11C444E1"/>
    <w:rsid w:val="11E85C06"/>
    <w:rsid w:val="1202500A"/>
    <w:rsid w:val="120668A8"/>
    <w:rsid w:val="123C051C"/>
    <w:rsid w:val="12696E37"/>
    <w:rsid w:val="1296718D"/>
    <w:rsid w:val="12A702B4"/>
    <w:rsid w:val="12B02CB8"/>
    <w:rsid w:val="12BC78AF"/>
    <w:rsid w:val="12D3094F"/>
    <w:rsid w:val="13274D28"/>
    <w:rsid w:val="135875D7"/>
    <w:rsid w:val="136715C8"/>
    <w:rsid w:val="13685340"/>
    <w:rsid w:val="13820BF5"/>
    <w:rsid w:val="13BA2040"/>
    <w:rsid w:val="14060DE1"/>
    <w:rsid w:val="14151024"/>
    <w:rsid w:val="14172FEE"/>
    <w:rsid w:val="142E20E6"/>
    <w:rsid w:val="1437543F"/>
    <w:rsid w:val="14504752"/>
    <w:rsid w:val="14740441"/>
    <w:rsid w:val="147A17CF"/>
    <w:rsid w:val="14926B19"/>
    <w:rsid w:val="14B922F8"/>
    <w:rsid w:val="15455939"/>
    <w:rsid w:val="155838BF"/>
    <w:rsid w:val="158C42D0"/>
    <w:rsid w:val="159468C1"/>
    <w:rsid w:val="15B14D7D"/>
    <w:rsid w:val="15D66112"/>
    <w:rsid w:val="15E6711C"/>
    <w:rsid w:val="16315EBE"/>
    <w:rsid w:val="163D2AB4"/>
    <w:rsid w:val="164E4CC1"/>
    <w:rsid w:val="16526560"/>
    <w:rsid w:val="1674308D"/>
    <w:rsid w:val="168B7CC4"/>
    <w:rsid w:val="169F376F"/>
    <w:rsid w:val="16A13043"/>
    <w:rsid w:val="16AD3796"/>
    <w:rsid w:val="16D17B92"/>
    <w:rsid w:val="17141A67"/>
    <w:rsid w:val="17365E81"/>
    <w:rsid w:val="17780248"/>
    <w:rsid w:val="178F10EE"/>
    <w:rsid w:val="178F7340"/>
    <w:rsid w:val="17946704"/>
    <w:rsid w:val="179E3A27"/>
    <w:rsid w:val="17AF1790"/>
    <w:rsid w:val="17E26BA0"/>
    <w:rsid w:val="17EA0A1A"/>
    <w:rsid w:val="183A72AB"/>
    <w:rsid w:val="1840063A"/>
    <w:rsid w:val="186500A0"/>
    <w:rsid w:val="18787DD4"/>
    <w:rsid w:val="189310B2"/>
    <w:rsid w:val="189866C8"/>
    <w:rsid w:val="18B9409F"/>
    <w:rsid w:val="18BD1C8B"/>
    <w:rsid w:val="18CE20EA"/>
    <w:rsid w:val="18F02060"/>
    <w:rsid w:val="191E4E1F"/>
    <w:rsid w:val="192D0BBE"/>
    <w:rsid w:val="19362169"/>
    <w:rsid w:val="195C14A3"/>
    <w:rsid w:val="19952923"/>
    <w:rsid w:val="19D379B8"/>
    <w:rsid w:val="19E716B5"/>
    <w:rsid w:val="19EC2827"/>
    <w:rsid w:val="1A3F329F"/>
    <w:rsid w:val="1A450189"/>
    <w:rsid w:val="1A8C7B66"/>
    <w:rsid w:val="1A903AFB"/>
    <w:rsid w:val="1A930EF5"/>
    <w:rsid w:val="1A937147"/>
    <w:rsid w:val="1AC15A62"/>
    <w:rsid w:val="1B0937E5"/>
    <w:rsid w:val="1B18764C"/>
    <w:rsid w:val="1B1C538E"/>
    <w:rsid w:val="1B1E70EC"/>
    <w:rsid w:val="1B5C578B"/>
    <w:rsid w:val="1B83540D"/>
    <w:rsid w:val="1B8F3DB2"/>
    <w:rsid w:val="1B950C9D"/>
    <w:rsid w:val="1BBB0703"/>
    <w:rsid w:val="1BEA2D97"/>
    <w:rsid w:val="1C2564C4"/>
    <w:rsid w:val="1C735482"/>
    <w:rsid w:val="1C8B457A"/>
    <w:rsid w:val="1C913B5A"/>
    <w:rsid w:val="1C9D42AD"/>
    <w:rsid w:val="1CF0262F"/>
    <w:rsid w:val="1D1E3640"/>
    <w:rsid w:val="1D216C8C"/>
    <w:rsid w:val="1D28001A"/>
    <w:rsid w:val="1D2B7B0B"/>
    <w:rsid w:val="1D322C47"/>
    <w:rsid w:val="1D5030CD"/>
    <w:rsid w:val="1D7B2840"/>
    <w:rsid w:val="1DAB47A7"/>
    <w:rsid w:val="1DC00253"/>
    <w:rsid w:val="1DD12460"/>
    <w:rsid w:val="1E036392"/>
    <w:rsid w:val="1E262080"/>
    <w:rsid w:val="1E2702D2"/>
    <w:rsid w:val="1E34479D"/>
    <w:rsid w:val="1E3D18A3"/>
    <w:rsid w:val="1E6C03DB"/>
    <w:rsid w:val="1E8C282B"/>
    <w:rsid w:val="1EA00084"/>
    <w:rsid w:val="1ECC0E79"/>
    <w:rsid w:val="1EED151B"/>
    <w:rsid w:val="1F026649"/>
    <w:rsid w:val="1F6317DE"/>
    <w:rsid w:val="1F6E3CDF"/>
    <w:rsid w:val="1FAD0CAB"/>
    <w:rsid w:val="1FC87893"/>
    <w:rsid w:val="1FDB5818"/>
    <w:rsid w:val="1FEA7809"/>
    <w:rsid w:val="1FF561AE"/>
    <w:rsid w:val="1FF57F5C"/>
    <w:rsid w:val="2000527E"/>
    <w:rsid w:val="200308CB"/>
    <w:rsid w:val="20052895"/>
    <w:rsid w:val="20196340"/>
    <w:rsid w:val="2043516B"/>
    <w:rsid w:val="205608B7"/>
    <w:rsid w:val="205B4263"/>
    <w:rsid w:val="207672EF"/>
    <w:rsid w:val="2079293B"/>
    <w:rsid w:val="20CE0ED9"/>
    <w:rsid w:val="210A7A37"/>
    <w:rsid w:val="214856FF"/>
    <w:rsid w:val="21584C46"/>
    <w:rsid w:val="216435EB"/>
    <w:rsid w:val="218D2B42"/>
    <w:rsid w:val="21CD2F3E"/>
    <w:rsid w:val="21CE2911"/>
    <w:rsid w:val="2208666C"/>
    <w:rsid w:val="22194776"/>
    <w:rsid w:val="221F7512"/>
    <w:rsid w:val="2221772E"/>
    <w:rsid w:val="22271634"/>
    <w:rsid w:val="223C6316"/>
    <w:rsid w:val="22513B6F"/>
    <w:rsid w:val="225C42C2"/>
    <w:rsid w:val="229677D4"/>
    <w:rsid w:val="22B660C8"/>
    <w:rsid w:val="22FB1D2D"/>
    <w:rsid w:val="235D02F2"/>
    <w:rsid w:val="235F050E"/>
    <w:rsid w:val="23671171"/>
    <w:rsid w:val="23706277"/>
    <w:rsid w:val="239D513A"/>
    <w:rsid w:val="23A359F0"/>
    <w:rsid w:val="23B048C6"/>
    <w:rsid w:val="23B1063E"/>
    <w:rsid w:val="23BB7507"/>
    <w:rsid w:val="23D36806"/>
    <w:rsid w:val="23DA1943"/>
    <w:rsid w:val="23FF584D"/>
    <w:rsid w:val="2428597A"/>
    <w:rsid w:val="24431BDE"/>
    <w:rsid w:val="245F009A"/>
    <w:rsid w:val="246F4781"/>
    <w:rsid w:val="24765B0F"/>
    <w:rsid w:val="24A02B8C"/>
    <w:rsid w:val="24A106B2"/>
    <w:rsid w:val="24E41ABF"/>
    <w:rsid w:val="24EC2914"/>
    <w:rsid w:val="24EF141E"/>
    <w:rsid w:val="252A06A8"/>
    <w:rsid w:val="25311A36"/>
    <w:rsid w:val="25331C52"/>
    <w:rsid w:val="256A4F48"/>
    <w:rsid w:val="25777D91"/>
    <w:rsid w:val="258778A8"/>
    <w:rsid w:val="25916979"/>
    <w:rsid w:val="25A42208"/>
    <w:rsid w:val="25AE3087"/>
    <w:rsid w:val="25CE2AB3"/>
    <w:rsid w:val="25D074A1"/>
    <w:rsid w:val="25FD7B6A"/>
    <w:rsid w:val="260B672B"/>
    <w:rsid w:val="265170F2"/>
    <w:rsid w:val="266100F9"/>
    <w:rsid w:val="26B50445"/>
    <w:rsid w:val="26C84DF5"/>
    <w:rsid w:val="26CA2142"/>
    <w:rsid w:val="26CF7759"/>
    <w:rsid w:val="26D703BB"/>
    <w:rsid w:val="26E92C5B"/>
    <w:rsid w:val="26EC20B9"/>
    <w:rsid w:val="27147861"/>
    <w:rsid w:val="276B56D3"/>
    <w:rsid w:val="276C4FA7"/>
    <w:rsid w:val="27800A53"/>
    <w:rsid w:val="27871DE1"/>
    <w:rsid w:val="27982240"/>
    <w:rsid w:val="27C43035"/>
    <w:rsid w:val="27D36DD5"/>
    <w:rsid w:val="27D86AE1"/>
    <w:rsid w:val="281178FD"/>
    <w:rsid w:val="28186EDD"/>
    <w:rsid w:val="28673F86"/>
    <w:rsid w:val="286B1703"/>
    <w:rsid w:val="29007C4A"/>
    <w:rsid w:val="291D0C4F"/>
    <w:rsid w:val="29226266"/>
    <w:rsid w:val="297E0FB7"/>
    <w:rsid w:val="2996630C"/>
    <w:rsid w:val="29BB2216"/>
    <w:rsid w:val="29D15596"/>
    <w:rsid w:val="29E277A3"/>
    <w:rsid w:val="29EF3C6E"/>
    <w:rsid w:val="2A111E36"/>
    <w:rsid w:val="2A50295E"/>
    <w:rsid w:val="2A9C5BA4"/>
    <w:rsid w:val="2A9F5694"/>
    <w:rsid w:val="2AC1385C"/>
    <w:rsid w:val="2AE8528D"/>
    <w:rsid w:val="2AFC4894"/>
    <w:rsid w:val="2B161375"/>
    <w:rsid w:val="2B373B1E"/>
    <w:rsid w:val="2B577D1D"/>
    <w:rsid w:val="2B69017C"/>
    <w:rsid w:val="2B7E174D"/>
    <w:rsid w:val="2BEA293F"/>
    <w:rsid w:val="2C002162"/>
    <w:rsid w:val="2C043A01"/>
    <w:rsid w:val="2C0C0B07"/>
    <w:rsid w:val="2C3B13EC"/>
    <w:rsid w:val="2C714E0E"/>
    <w:rsid w:val="2C7C7A3B"/>
    <w:rsid w:val="2C994A91"/>
    <w:rsid w:val="2C9C1E8B"/>
    <w:rsid w:val="2CAE7E10"/>
    <w:rsid w:val="2CB90C8F"/>
    <w:rsid w:val="2CF460C1"/>
    <w:rsid w:val="2CFE2B46"/>
    <w:rsid w:val="2D1E6D44"/>
    <w:rsid w:val="2D355E3C"/>
    <w:rsid w:val="2D443B87"/>
    <w:rsid w:val="2D483DC1"/>
    <w:rsid w:val="2D4F15F3"/>
    <w:rsid w:val="2D522E91"/>
    <w:rsid w:val="2D7921CC"/>
    <w:rsid w:val="2D8172D3"/>
    <w:rsid w:val="2D9B2143"/>
    <w:rsid w:val="2DA3549B"/>
    <w:rsid w:val="2DA84860"/>
    <w:rsid w:val="2DC0604D"/>
    <w:rsid w:val="2DC31699"/>
    <w:rsid w:val="2DE47F8D"/>
    <w:rsid w:val="2DE955A4"/>
    <w:rsid w:val="2DF81343"/>
    <w:rsid w:val="2E020414"/>
    <w:rsid w:val="2E150147"/>
    <w:rsid w:val="2E206835"/>
    <w:rsid w:val="2E5073D1"/>
    <w:rsid w:val="2E666BF4"/>
    <w:rsid w:val="2E8A66A2"/>
    <w:rsid w:val="2E8B665B"/>
    <w:rsid w:val="2E97542F"/>
    <w:rsid w:val="2EC1207D"/>
    <w:rsid w:val="2EC619EF"/>
    <w:rsid w:val="2ED022C0"/>
    <w:rsid w:val="2EE87609"/>
    <w:rsid w:val="2F0B779C"/>
    <w:rsid w:val="2F230642"/>
    <w:rsid w:val="2F236894"/>
    <w:rsid w:val="2F631386"/>
    <w:rsid w:val="2F6B1FE9"/>
    <w:rsid w:val="2FAD43AF"/>
    <w:rsid w:val="2FDD171B"/>
    <w:rsid w:val="2FF65D56"/>
    <w:rsid w:val="30006BD5"/>
    <w:rsid w:val="3005243D"/>
    <w:rsid w:val="30085A89"/>
    <w:rsid w:val="302E3742"/>
    <w:rsid w:val="30731155"/>
    <w:rsid w:val="307B44AD"/>
    <w:rsid w:val="309335A5"/>
    <w:rsid w:val="309A756F"/>
    <w:rsid w:val="30A13F14"/>
    <w:rsid w:val="30A47560"/>
    <w:rsid w:val="30D00355"/>
    <w:rsid w:val="30E90748"/>
    <w:rsid w:val="30F5600E"/>
    <w:rsid w:val="30FF6E8C"/>
    <w:rsid w:val="310224D9"/>
    <w:rsid w:val="31061FC9"/>
    <w:rsid w:val="312468F3"/>
    <w:rsid w:val="31293F09"/>
    <w:rsid w:val="31363720"/>
    <w:rsid w:val="315216B2"/>
    <w:rsid w:val="320504D2"/>
    <w:rsid w:val="320A5AE9"/>
    <w:rsid w:val="324C7EAF"/>
    <w:rsid w:val="32737B32"/>
    <w:rsid w:val="32F3657D"/>
    <w:rsid w:val="32F72511"/>
    <w:rsid w:val="330C5891"/>
    <w:rsid w:val="33274478"/>
    <w:rsid w:val="33291F9F"/>
    <w:rsid w:val="335F1E64"/>
    <w:rsid w:val="336D27D3"/>
    <w:rsid w:val="337D54D8"/>
    <w:rsid w:val="339733AC"/>
    <w:rsid w:val="33A45AC9"/>
    <w:rsid w:val="33AD2BD0"/>
    <w:rsid w:val="33AD497E"/>
    <w:rsid w:val="33CB12A8"/>
    <w:rsid w:val="33EA37DA"/>
    <w:rsid w:val="33F24A86"/>
    <w:rsid w:val="340A1DD0"/>
    <w:rsid w:val="341E7629"/>
    <w:rsid w:val="3421711A"/>
    <w:rsid w:val="348A2F11"/>
    <w:rsid w:val="34A35D81"/>
    <w:rsid w:val="34C77CC1"/>
    <w:rsid w:val="34E95E89"/>
    <w:rsid w:val="3509652C"/>
    <w:rsid w:val="350E769E"/>
    <w:rsid w:val="35223149"/>
    <w:rsid w:val="35335B08"/>
    <w:rsid w:val="354B26A0"/>
    <w:rsid w:val="355157DD"/>
    <w:rsid w:val="35847960"/>
    <w:rsid w:val="35B30245"/>
    <w:rsid w:val="35E13004"/>
    <w:rsid w:val="35E825E5"/>
    <w:rsid w:val="35EB5C31"/>
    <w:rsid w:val="36017203"/>
    <w:rsid w:val="360D1B6A"/>
    <w:rsid w:val="36405F7D"/>
    <w:rsid w:val="36592B9B"/>
    <w:rsid w:val="36603F29"/>
    <w:rsid w:val="366E4D55"/>
    <w:rsid w:val="367449C3"/>
    <w:rsid w:val="36C26992"/>
    <w:rsid w:val="36CE5337"/>
    <w:rsid w:val="36D36DF1"/>
    <w:rsid w:val="36F31241"/>
    <w:rsid w:val="36FF3742"/>
    <w:rsid w:val="377C1237"/>
    <w:rsid w:val="37AD7642"/>
    <w:rsid w:val="37E312B6"/>
    <w:rsid w:val="37E666B0"/>
    <w:rsid w:val="37F838BD"/>
    <w:rsid w:val="380134EA"/>
    <w:rsid w:val="380F20AB"/>
    <w:rsid w:val="382D42DF"/>
    <w:rsid w:val="38635F53"/>
    <w:rsid w:val="38657F1D"/>
    <w:rsid w:val="387168C2"/>
    <w:rsid w:val="3872263A"/>
    <w:rsid w:val="387C0DC3"/>
    <w:rsid w:val="388C7258"/>
    <w:rsid w:val="38A87E0A"/>
    <w:rsid w:val="38D96215"/>
    <w:rsid w:val="38E928FC"/>
    <w:rsid w:val="390E4110"/>
    <w:rsid w:val="39273424"/>
    <w:rsid w:val="39455658"/>
    <w:rsid w:val="397A3554"/>
    <w:rsid w:val="397B72CC"/>
    <w:rsid w:val="397D3E7F"/>
    <w:rsid w:val="39C42A21"/>
    <w:rsid w:val="39D37108"/>
    <w:rsid w:val="39DE1D35"/>
    <w:rsid w:val="39EE7A9E"/>
    <w:rsid w:val="39F03816"/>
    <w:rsid w:val="3A1E65D5"/>
    <w:rsid w:val="3A2160C5"/>
    <w:rsid w:val="3A465399"/>
    <w:rsid w:val="3A55571C"/>
    <w:rsid w:val="3A6F6E31"/>
    <w:rsid w:val="3A7206CF"/>
    <w:rsid w:val="3A777A93"/>
    <w:rsid w:val="3A7A7584"/>
    <w:rsid w:val="3A7E7074"/>
    <w:rsid w:val="3AAA7E69"/>
    <w:rsid w:val="3ABB3E24"/>
    <w:rsid w:val="3AD62A0C"/>
    <w:rsid w:val="3ADE5D64"/>
    <w:rsid w:val="3AE0388B"/>
    <w:rsid w:val="3AE113B1"/>
    <w:rsid w:val="3B0A0908"/>
    <w:rsid w:val="3B247C1B"/>
    <w:rsid w:val="3B396280"/>
    <w:rsid w:val="3B5878C5"/>
    <w:rsid w:val="3B60677A"/>
    <w:rsid w:val="3B9A1C8B"/>
    <w:rsid w:val="3B9C1EA7"/>
    <w:rsid w:val="3B9C3C56"/>
    <w:rsid w:val="3BA9728D"/>
    <w:rsid w:val="3BB645EB"/>
    <w:rsid w:val="3BD57167"/>
    <w:rsid w:val="3BF27D19"/>
    <w:rsid w:val="3C191E26"/>
    <w:rsid w:val="3C261771"/>
    <w:rsid w:val="3C3F7097"/>
    <w:rsid w:val="3C44609B"/>
    <w:rsid w:val="3C5502A8"/>
    <w:rsid w:val="3C5E715D"/>
    <w:rsid w:val="3CD92C87"/>
    <w:rsid w:val="3D0C4E0B"/>
    <w:rsid w:val="3D37175C"/>
    <w:rsid w:val="3D4A5933"/>
    <w:rsid w:val="3D6407A3"/>
    <w:rsid w:val="3D960B78"/>
    <w:rsid w:val="3DA45043"/>
    <w:rsid w:val="3DE6565C"/>
    <w:rsid w:val="3E047890"/>
    <w:rsid w:val="3E0D0E3B"/>
    <w:rsid w:val="3E1D0952"/>
    <w:rsid w:val="3E427DE3"/>
    <w:rsid w:val="3E4B54BF"/>
    <w:rsid w:val="3E725142"/>
    <w:rsid w:val="3E84169D"/>
    <w:rsid w:val="3E9B4698"/>
    <w:rsid w:val="3EC314F9"/>
    <w:rsid w:val="3ECF60F0"/>
    <w:rsid w:val="3EDE6333"/>
    <w:rsid w:val="3EFB5137"/>
    <w:rsid w:val="3F051B12"/>
    <w:rsid w:val="3F277CDA"/>
    <w:rsid w:val="3F5B7984"/>
    <w:rsid w:val="3F9F1F66"/>
    <w:rsid w:val="3FB05F21"/>
    <w:rsid w:val="3FDD65EB"/>
    <w:rsid w:val="3FF51B86"/>
    <w:rsid w:val="403F315B"/>
    <w:rsid w:val="405E68D9"/>
    <w:rsid w:val="405F5252"/>
    <w:rsid w:val="408B4299"/>
    <w:rsid w:val="40A8309D"/>
    <w:rsid w:val="40B6083B"/>
    <w:rsid w:val="40C96B6F"/>
    <w:rsid w:val="41055DF9"/>
    <w:rsid w:val="41087067"/>
    <w:rsid w:val="41434A8C"/>
    <w:rsid w:val="41913B31"/>
    <w:rsid w:val="419929E5"/>
    <w:rsid w:val="41A2189A"/>
    <w:rsid w:val="41AE46E3"/>
    <w:rsid w:val="41B8730F"/>
    <w:rsid w:val="41C061C4"/>
    <w:rsid w:val="41D13F2D"/>
    <w:rsid w:val="41D61543"/>
    <w:rsid w:val="41E974C9"/>
    <w:rsid w:val="41EA3241"/>
    <w:rsid w:val="41F145CF"/>
    <w:rsid w:val="41F52311"/>
    <w:rsid w:val="424E37D0"/>
    <w:rsid w:val="4251506E"/>
    <w:rsid w:val="42576A80"/>
    <w:rsid w:val="426B49B9"/>
    <w:rsid w:val="426C1EA8"/>
    <w:rsid w:val="426E5C20"/>
    <w:rsid w:val="427F7E2D"/>
    <w:rsid w:val="42B51AA1"/>
    <w:rsid w:val="42E44134"/>
    <w:rsid w:val="43086074"/>
    <w:rsid w:val="43144A19"/>
    <w:rsid w:val="432033BE"/>
    <w:rsid w:val="432D1637"/>
    <w:rsid w:val="434846C3"/>
    <w:rsid w:val="434870B4"/>
    <w:rsid w:val="43543177"/>
    <w:rsid w:val="43572B58"/>
    <w:rsid w:val="435D451A"/>
    <w:rsid w:val="43601A0D"/>
    <w:rsid w:val="43C006FD"/>
    <w:rsid w:val="43C31F9B"/>
    <w:rsid w:val="440920A4"/>
    <w:rsid w:val="4436276D"/>
    <w:rsid w:val="44986F84"/>
    <w:rsid w:val="449A0F4E"/>
    <w:rsid w:val="44A1052F"/>
    <w:rsid w:val="44A75419"/>
    <w:rsid w:val="44AE0556"/>
    <w:rsid w:val="44CE6E4A"/>
    <w:rsid w:val="44D75CFE"/>
    <w:rsid w:val="44D77AAC"/>
    <w:rsid w:val="44DA134B"/>
    <w:rsid w:val="44FF0DB1"/>
    <w:rsid w:val="45216F7A"/>
    <w:rsid w:val="452F78E8"/>
    <w:rsid w:val="45352A25"/>
    <w:rsid w:val="453A628D"/>
    <w:rsid w:val="453B78BB"/>
    <w:rsid w:val="455530C7"/>
    <w:rsid w:val="4568104C"/>
    <w:rsid w:val="457E617A"/>
    <w:rsid w:val="459F36DC"/>
    <w:rsid w:val="45D73ADC"/>
    <w:rsid w:val="45E306D3"/>
    <w:rsid w:val="460F771A"/>
    <w:rsid w:val="462A6302"/>
    <w:rsid w:val="4670640B"/>
    <w:rsid w:val="46893028"/>
    <w:rsid w:val="469C7200"/>
    <w:rsid w:val="46BA1434"/>
    <w:rsid w:val="46C10A14"/>
    <w:rsid w:val="46DF533E"/>
    <w:rsid w:val="46E01E4A"/>
    <w:rsid w:val="46E82445"/>
    <w:rsid w:val="46F74436"/>
    <w:rsid w:val="470D3C59"/>
    <w:rsid w:val="470F4C2A"/>
    <w:rsid w:val="47217D5C"/>
    <w:rsid w:val="47332F94"/>
    <w:rsid w:val="475C698F"/>
    <w:rsid w:val="478D08F6"/>
    <w:rsid w:val="478F466E"/>
    <w:rsid w:val="479F062A"/>
    <w:rsid w:val="47A83EE5"/>
    <w:rsid w:val="47C63ADE"/>
    <w:rsid w:val="47FC2CDD"/>
    <w:rsid w:val="483E7E42"/>
    <w:rsid w:val="48627FD5"/>
    <w:rsid w:val="486378A9"/>
    <w:rsid w:val="486E697A"/>
    <w:rsid w:val="48B819A3"/>
    <w:rsid w:val="48BB1493"/>
    <w:rsid w:val="49115557"/>
    <w:rsid w:val="49731D6E"/>
    <w:rsid w:val="49757894"/>
    <w:rsid w:val="4A1B48DF"/>
    <w:rsid w:val="4A4F27DB"/>
    <w:rsid w:val="4A5B2F2E"/>
    <w:rsid w:val="4AB03279"/>
    <w:rsid w:val="4AB80380"/>
    <w:rsid w:val="4AF07B1A"/>
    <w:rsid w:val="4AF64A04"/>
    <w:rsid w:val="4B1530DD"/>
    <w:rsid w:val="4B2E23F0"/>
    <w:rsid w:val="4B991F60"/>
    <w:rsid w:val="4BA154F8"/>
    <w:rsid w:val="4BE62CCB"/>
    <w:rsid w:val="4BEF1B80"/>
    <w:rsid w:val="4C0373D9"/>
    <w:rsid w:val="4C0F5D7E"/>
    <w:rsid w:val="4C176C3E"/>
    <w:rsid w:val="4C4874E2"/>
    <w:rsid w:val="4C6F4A6E"/>
    <w:rsid w:val="4C873186"/>
    <w:rsid w:val="4CCC1EC1"/>
    <w:rsid w:val="4CF51AE2"/>
    <w:rsid w:val="4CFA4C80"/>
    <w:rsid w:val="4D3637DE"/>
    <w:rsid w:val="4D6C7200"/>
    <w:rsid w:val="4D7560B4"/>
    <w:rsid w:val="4D875DE8"/>
    <w:rsid w:val="4DB50BA7"/>
    <w:rsid w:val="4DF01BDF"/>
    <w:rsid w:val="4E165AE9"/>
    <w:rsid w:val="4E1B3100"/>
    <w:rsid w:val="4E263853"/>
    <w:rsid w:val="4E5263F6"/>
    <w:rsid w:val="4E546612"/>
    <w:rsid w:val="4E5E123E"/>
    <w:rsid w:val="4E86609F"/>
    <w:rsid w:val="4EB26E94"/>
    <w:rsid w:val="4ED17C62"/>
    <w:rsid w:val="4F0E4A13"/>
    <w:rsid w:val="4F2204BE"/>
    <w:rsid w:val="4F226658"/>
    <w:rsid w:val="4F5A37B4"/>
    <w:rsid w:val="4F801100"/>
    <w:rsid w:val="4F895E47"/>
    <w:rsid w:val="4F952A3E"/>
    <w:rsid w:val="4FBD3D43"/>
    <w:rsid w:val="4FBE01E7"/>
    <w:rsid w:val="4FC610F0"/>
    <w:rsid w:val="4FD35314"/>
    <w:rsid w:val="50034ACF"/>
    <w:rsid w:val="501C6CBB"/>
    <w:rsid w:val="50593A6B"/>
    <w:rsid w:val="50681F00"/>
    <w:rsid w:val="50795EBC"/>
    <w:rsid w:val="507C775A"/>
    <w:rsid w:val="50B60EBE"/>
    <w:rsid w:val="50B909AE"/>
    <w:rsid w:val="50C673A2"/>
    <w:rsid w:val="51642065"/>
    <w:rsid w:val="51D05978"/>
    <w:rsid w:val="51D3784E"/>
    <w:rsid w:val="522215BB"/>
    <w:rsid w:val="524B1ADA"/>
    <w:rsid w:val="524E5126"/>
    <w:rsid w:val="526D0D5F"/>
    <w:rsid w:val="527A6492"/>
    <w:rsid w:val="52833022"/>
    <w:rsid w:val="528D5C4E"/>
    <w:rsid w:val="52CD0741"/>
    <w:rsid w:val="52DB4C0C"/>
    <w:rsid w:val="52E71802"/>
    <w:rsid w:val="52F757BE"/>
    <w:rsid w:val="5311687F"/>
    <w:rsid w:val="531E2D4A"/>
    <w:rsid w:val="53394028"/>
    <w:rsid w:val="53605111"/>
    <w:rsid w:val="536E3CD2"/>
    <w:rsid w:val="537B019D"/>
    <w:rsid w:val="539D6365"/>
    <w:rsid w:val="53EE6BC1"/>
    <w:rsid w:val="543A0058"/>
    <w:rsid w:val="5449029B"/>
    <w:rsid w:val="545C7FCE"/>
    <w:rsid w:val="545D78A2"/>
    <w:rsid w:val="54770964"/>
    <w:rsid w:val="54B36128"/>
    <w:rsid w:val="54BE6593"/>
    <w:rsid w:val="54D23DEC"/>
    <w:rsid w:val="55083CB2"/>
    <w:rsid w:val="55085A60"/>
    <w:rsid w:val="551B02B3"/>
    <w:rsid w:val="55451E01"/>
    <w:rsid w:val="554D5B69"/>
    <w:rsid w:val="555869E7"/>
    <w:rsid w:val="55855303"/>
    <w:rsid w:val="55D10548"/>
    <w:rsid w:val="55FD133D"/>
    <w:rsid w:val="56030027"/>
    <w:rsid w:val="561D378D"/>
    <w:rsid w:val="56312D95"/>
    <w:rsid w:val="565151E5"/>
    <w:rsid w:val="567315FF"/>
    <w:rsid w:val="56BF65F2"/>
    <w:rsid w:val="56EE0C86"/>
    <w:rsid w:val="571526B6"/>
    <w:rsid w:val="57392849"/>
    <w:rsid w:val="573E3A3B"/>
    <w:rsid w:val="57917F8F"/>
    <w:rsid w:val="57AA2DFF"/>
    <w:rsid w:val="580746F5"/>
    <w:rsid w:val="582C415B"/>
    <w:rsid w:val="5838665C"/>
    <w:rsid w:val="586A6718"/>
    <w:rsid w:val="58726012"/>
    <w:rsid w:val="58A957AC"/>
    <w:rsid w:val="58DD79E4"/>
    <w:rsid w:val="58E83C8D"/>
    <w:rsid w:val="58F26D01"/>
    <w:rsid w:val="58FF717A"/>
    <w:rsid w:val="592324F7"/>
    <w:rsid w:val="594159E5"/>
    <w:rsid w:val="59457283"/>
    <w:rsid w:val="595C45CC"/>
    <w:rsid w:val="596516D3"/>
    <w:rsid w:val="596B480F"/>
    <w:rsid w:val="59814033"/>
    <w:rsid w:val="59B61F2F"/>
    <w:rsid w:val="59E20F76"/>
    <w:rsid w:val="5A1A070F"/>
    <w:rsid w:val="5A3A490E"/>
    <w:rsid w:val="5A3B2434"/>
    <w:rsid w:val="5A4C2893"/>
    <w:rsid w:val="5A4E660B"/>
    <w:rsid w:val="5A643739"/>
    <w:rsid w:val="5A6776CD"/>
    <w:rsid w:val="5A9102A6"/>
    <w:rsid w:val="5A9F0C15"/>
    <w:rsid w:val="5AD05272"/>
    <w:rsid w:val="5AD14B46"/>
    <w:rsid w:val="5AEE74A6"/>
    <w:rsid w:val="5AF5412A"/>
    <w:rsid w:val="5B4219AE"/>
    <w:rsid w:val="5B4D241F"/>
    <w:rsid w:val="5B6B6D49"/>
    <w:rsid w:val="5B6F4A8B"/>
    <w:rsid w:val="5B9067AF"/>
    <w:rsid w:val="5B94633B"/>
    <w:rsid w:val="5B995664"/>
    <w:rsid w:val="5B9E2C7A"/>
    <w:rsid w:val="5BA87F9D"/>
    <w:rsid w:val="5BC052E6"/>
    <w:rsid w:val="5BD33FA1"/>
    <w:rsid w:val="5BE70178"/>
    <w:rsid w:val="5C036F81"/>
    <w:rsid w:val="5C1178F0"/>
    <w:rsid w:val="5C2E04A2"/>
    <w:rsid w:val="5C4A2E02"/>
    <w:rsid w:val="5C4C79FE"/>
    <w:rsid w:val="5C741C2D"/>
    <w:rsid w:val="5C7834CB"/>
    <w:rsid w:val="5C8F402C"/>
    <w:rsid w:val="5CAE15E3"/>
    <w:rsid w:val="5D221689"/>
    <w:rsid w:val="5D683540"/>
    <w:rsid w:val="5D8A5BAC"/>
    <w:rsid w:val="5DA16A52"/>
    <w:rsid w:val="5DC7295C"/>
    <w:rsid w:val="5DD119ED"/>
    <w:rsid w:val="5DE74E6C"/>
    <w:rsid w:val="5E174F66"/>
    <w:rsid w:val="5E4044BD"/>
    <w:rsid w:val="5E5D506F"/>
    <w:rsid w:val="5E6006BB"/>
    <w:rsid w:val="5E622685"/>
    <w:rsid w:val="5E7423B8"/>
    <w:rsid w:val="5E7B54F5"/>
    <w:rsid w:val="5E7D74BF"/>
    <w:rsid w:val="5E9B7B9B"/>
    <w:rsid w:val="5EA41270"/>
    <w:rsid w:val="5EA54320"/>
    <w:rsid w:val="5EA70098"/>
    <w:rsid w:val="5EBD5B0D"/>
    <w:rsid w:val="5EDA221B"/>
    <w:rsid w:val="5EFF1C82"/>
    <w:rsid w:val="5F0059FA"/>
    <w:rsid w:val="5F0279C4"/>
    <w:rsid w:val="5F0813F1"/>
    <w:rsid w:val="5F105C3D"/>
    <w:rsid w:val="5F125E59"/>
    <w:rsid w:val="5F230311"/>
    <w:rsid w:val="5F4678B1"/>
    <w:rsid w:val="5F4B3119"/>
    <w:rsid w:val="5F8108E9"/>
    <w:rsid w:val="5F841EDB"/>
    <w:rsid w:val="5F8605F5"/>
    <w:rsid w:val="5F942D12"/>
    <w:rsid w:val="5FB24F46"/>
    <w:rsid w:val="5FB52C88"/>
    <w:rsid w:val="5FD650D9"/>
    <w:rsid w:val="5FDF3861"/>
    <w:rsid w:val="5FE175D9"/>
    <w:rsid w:val="601654D5"/>
    <w:rsid w:val="602776E2"/>
    <w:rsid w:val="60483AFC"/>
    <w:rsid w:val="60561D75"/>
    <w:rsid w:val="60C82547"/>
    <w:rsid w:val="60D84E80"/>
    <w:rsid w:val="60E6759D"/>
    <w:rsid w:val="60EB4BB4"/>
    <w:rsid w:val="60F03F78"/>
    <w:rsid w:val="61024FA7"/>
    <w:rsid w:val="61271964"/>
    <w:rsid w:val="613C3E72"/>
    <w:rsid w:val="615C785F"/>
    <w:rsid w:val="61817A74"/>
    <w:rsid w:val="61932B55"/>
    <w:rsid w:val="61947844"/>
    <w:rsid w:val="61AE798F"/>
    <w:rsid w:val="61BD7BD2"/>
    <w:rsid w:val="61DE64C6"/>
    <w:rsid w:val="61E37639"/>
    <w:rsid w:val="61E6537B"/>
    <w:rsid w:val="62015D11"/>
    <w:rsid w:val="6220088D"/>
    <w:rsid w:val="623A1223"/>
    <w:rsid w:val="62600C89"/>
    <w:rsid w:val="62B334AF"/>
    <w:rsid w:val="62CF187B"/>
    <w:rsid w:val="62E53885"/>
    <w:rsid w:val="633B16F7"/>
    <w:rsid w:val="637075F2"/>
    <w:rsid w:val="63822E81"/>
    <w:rsid w:val="639037F0"/>
    <w:rsid w:val="63D3192F"/>
    <w:rsid w:val="64095351"/>
    <w:rsid w:val="641B57B0"/>
    <w:rsid w:val="645E38EF"/>
    <w:rsid w:val="64775C1B"/>
    <w:rsid w:val="6477675E"/>
    <w:rsid w:val="648E4305"/>
    <w:rsid w:val="64C179D9"/>
    <w:rsid w:val="64E77440"/>
    <w:rsid w:val="64FB113D"/>
    <w:rsid w:val="64FE322C"/>
    <w:rsid w:val="65044496"/>
    <w:rsid w:val="65051FBC"/>
    <w:rsid w:val="655645C6"/>
    <w:rsid w:val="65876E75"/>
    <w:rsid w:val="65AB4FD6"/>
    <w:rsid w:val="65E9543A"/>
    <w:rsid w:val="660202AA"/>
    <w:rsid w:val="661E1587"/>
    <w:rsid w:val="6631157E"/>
    <w:rsid w:val="669E7FD2"/>
    <w:rsid w:val="66A001EE"/>
    <w:rsid w:val="66BA2932"/>
    <w:rsid w:val="66BC30C2"/>
    <w:rsid w:val="66C0263F"/>
    <w:rsid w:val="66D24120"/>
    <w:rsid w:val="672F50CE"/>
    <w:rsid w:val="67346B89"/>
    <w:rsid w:val="67503927"/>
    <w:rsid w:val="67697E4B"/>
    <w:rsid w:val="677551D7"/>
    <w:rsid w:val="67982C74"/>
    <w:rsid w:val="67A755AC"/>
    <w:rsid w:val="67C73559"/>
    <w:rsid w:val="68000819"/>
    <w:rsid w:val="68375A04"/>
    <w:rsid w:val="684F3C7A"/>
    <w:rsid w:val="685748DD"/>
    <w:rsid w:val="6874548F"/>
    <w:rsid w:val="68751207"/>
    <w:rsid w:val="68AA60FD"/>
    <w:rsid w:val="68C31F72"/>
    <w:rsid w:val="68C87588"/>
    <w:rsid w:val="68F91E38"/>
    <w:rsid w:val="692714AF"/>
    <w:rsid w:val="69382960"/>
    <w:rsid w:val="694A61EF"/>
    <w:rsid w:val="694C1F68"/>
    <w:rsid w:val="697F058F"/>
    <w:rsid w:val="698F62F8"/>
    <w:rsid w:val="69A47FF6"/>
    <w:rsid w:val="69BE28B7"/>
    <w:rsid w:val="69EA352F"/>
    <w:rsid w:val="6A537326"/>
    <w:rsid w:val="6A615EE7"/>
    <w:rsid w:val="6A9242F2"/>
    <w:rsid w:val="6A9B50AF"/>
    <w:rsid w:val="6AE14931"/>
    <w:rsid w:val="6AEA1A38"/>
    <w:rsid w:val="6B361121"/>
    <w:rsid w:val="6B5C220A"/>
    <w:rsid w:val="6B6154ED"/>
    <w:rsid w:val="6B6A2B79"/>
    <w:rsid w:val="6B79100E"/>
    <w:rsid w:val="6BA63569"/>
    <w:rsid w:val="6BCE135A"/>
    <w:rsid w:val="6C1C0317"/>
    <w:rsid w:val="6C24541E"/>
    <w:rsid w:val="6C5C4BB7"/>
    <w:rsid w:val="6C5C6966"/>
    <w:rsid w:val="6C5F0204"/>
    <w:rsid w:val="6C6E48EB"/>
    <w:rsid w:val="6CF21078"/>
    <w:rsid w:val="6D0B038C"/>
    <w:rsid w:val="6D21370B"/>
    <w:rsid w:val="6D4A2C62"/>
    <w:rsid w:val="6D91263F"/>
    <w:rsid w:val="6D943EDD"/>
    <w:rsid w:val="6DBA62C5"/>
    <w:rsid w:val="6DEC1F6B"/>
    <w:rsid w:val="6E276AFF"/>
    <w:rsid w:val="6E416753"/>
    <w:rsid w:val="6E661D1D"/>
    <w:rsid w:val="6E6733A0"/>
    <w:rsid w:val="6E7F06E9"/>
    <w:rsid w:val="6E873A42"/>
    <w:rsid w:val="6E8977BA"/>
    <w:rsid w:val="6EC4614D"/>
    <w:rsid w:val="6F2614AD"/>
    <w:rsid w:val="6F347726"/>
    <w:rsid w:val="6F502086"/>
    <w:rsid w:val="6F573414"/>
    <w:rsid w:val="6F655B31"/>
    <w:rsid w:val="6F863CF9"/>
    <w:rsid w:val="6F8B1310"/>
    <w:rsid w:val="6FD74555"/>
    <w:rsid w:val="6FDC1B6B"/>
    <w:rsid w:val="70057314"/>
    <w:rsid w:val="70092E46"/>
    <w:rsid w:val="702552C0"/>
    <w:rsid w:val="70691651"/>
    <w:rsid w:val="70787AE6"/>
    <w:rsid w:val="70840239"/>
    <w:rsid w:val="70853560"/>
    <w:rsid w:val="70893AA1"/>
    <w:rsid w:val="70D016D0"/>
    <w:rsid w:val="70D54F38"/>
    <w:rsid w:val="70E707C8"/>
    <w:rsid w:val="7130216F"/>
    <w:rsid w:val="713E2ADE"/>
    <w:rsid w:val="71551BD5"/>
    <w:rsid w:val="71662034"/>
    <w:rsid w:val="71C07997"/>
    <w:rsid w:val="71C17780"/>
    <w:rsid w:val="71CA4371"/>
    <w:rsid w:val="71DB20DB"/>
    <w:rsid w:val="71EC42E8"/>
    <w:rsid w:val="71F633B8"/>
    <w:rsid w:val="72152152"/>
    <w:rsid w:val="72165809"/>
    <w:rsid w:val="721675B7"/>
    <w:rsid w:val="72531BAF"/>
    <w:rsid w:val="72587BCF"/>
    <w:rsid w:val="726971A1"/>
    <w:rsid w:val="72842772"/>
    <w:rsid w:val="7289422C"/>
    <w:rsid w:val="72B648F6"/>
    <w:rsid w:val="72DF66EC"/>
    <w:rsid w:val="72E66F89"/>
    <w:rsid w:val="72FB055A"/>
    <w:rsid w:val="7318110C"/>
    <w:rsid w:val="7343262D"/>
    <w:rsid w:val="735008A6"/>
    <w:rsid w:val="737427E7"/>
    <w:rsid w:val="73886292"/>
    <w:rsid w:val="738B18DE"/>
    <w:rsid w:val="738E13CF"/>
    <w:rsid w:val="73EC4A73"/>
    <w:rsid w:val="74253AE1"/>
    <w:rsid w:val="74483D63"/>
    <w:rsid w:val="748F3650"/>
    <w:rsid w:val="74A215D5"/>
    <w:rsid w:val="74A40EAA"/>
    <w:rsid w:val="74DB6895"/>
    <w:rsid w:val="74E219D2"/>
    <w:rsid w:val="74FD05BA"/>
    <w:rsid w:val="75090455"/>
    <w:rsid w:val="751C1388"/>
    <w:rsid w:val="75357D54"/>
    <w:rsid w:val="754C32EF"/>
    <w:rsid w:val="7553467E"/>
    <w:rsid w:val="755C79D6"/>
    <w:rsid w:val="75826D11"/>
    <w:rsid w:val="75874327"/>
    <w:rsid w:val="758B02BC"/>
    <w:rsid w:val="762229CE"/>
    <w:rsid w:val="763D2563"/>
    <w:rsid w:val="766345A1"/>
    <w:rsid w:val="76856AB9"/>
    <w:rsid w:val="76944F4E"/>
    <w:rsid w:val="76AD7DBE"/>
    <w:rsid w:val="77277B70"/>
    <w:rsid w:val="7731279D"/>
    <w:rsid w:val="775D3592"/>
    <w:rsid w:val="7778661E"/>
    <w:rsid w:val="778E5E41"/>
    <w:rsid w:val="779276DF"/>
    <w:rsid w:val="77A411C1"/>
    <w:rsid w:val="77B21B30"/>
    <w:rsid w:val="77B70EF4"/>
    <w:rsid w:val="77F2017E"/>
    <w:rsid w:val="78106856"/>
    <w:rsid w:val="78174088"/>
    <w:rsid w:val="78196573"/>
    <w:rsid w:val="782A5B6A"/>
    <w:rsid w:val="78623556"/>
    <w:rsid w:val="78C23FF4"/>
    <w:rsid w:val="78E201F2"/>
    <w:rsid w:val="79752E15"/>
    <w:rsid w:val="79A90D10"/>
    <w:rsid w:val="79DD09BA"/>
    <w:rsid w:val="7A016D9E"/>
    <w:rsid w:val="7A6F3D08"/>
    <w:rsid w:val="7AB20098"/>
    <w:rsid w:val="7AB4796D"/>
    <w:rsid w:val="7AB756AF"/>
    <w:rsid w:val="7AF20495"/>
    <w:rsid w:val="7B022DCE"/>
    <w:rsid w:val="7B1A0118"/>
    <w:rsid w:val="7B915F00"/>
    <w:rsid w:val="7B991716"/>
    <w:rsid w:val="7BE81FC4"/>
    <w:rsid w:val="7C3074C7"/>
    <w:rsid w:val="7C3C5E6C"/>
    <w:rsid w:val="7C7F3FAA"/>
    <w:rsid w:val="7C885555"/>
    <w:rsid w:val="7CF87F7F"/>
    <w:rsid w:val="7CF93D5D"/>
    <w:rsid w:val="7CFE1373"/>
    <w:rsid w:val="7D3E3E65"/>
    <w:rsid w:val="7D5A0C9F"/>
    <w:rsid w:val="7D9C12B8"/>
    <w:rsid w:val="7DBB7264"/>
    <w:rsid w:val="7DCB56F9"/>
    <w:rsid w:val="7DE44A0D"/>
    <w:rsid w:val="7DF62E36"/>
    <w:rsid w:val="7DFC3B04"/>
    <w:rsid w:val="7DFF53A3"/>
    <w:rsid w:val="7E17093E"/>
    <w:rsid w:val="7E1A042F"/>
    <w:rsid w:val="7E221091"/>
    <w:rsid w:val="7E322178"/>
    <w:rsid w:val="7E3C03A5"/>
    <w:rsid w:val="7E6E42D6"/>
    <w:rsid w:val="7E725B75"/>
    <w:rsid w:val="7ECD54A1"/>
    <w:rsid w:val="7ED625A7"/>
    <w:rsid w:val="7EEE23D2"/>
    <w:rsid w:val="7EF5539A"/>
    <w:rsid w:val="7F007624"/>
    <w:rsid w:val="7F196938"/>
    <w:rsid w:val="7F511C2E"/>
    <w:rsid w:val="7F533BF8"/>
    <w:rsid w:val="7F724B08"/>
    <w:rsid w:val="7F7D0C75"/>
    <w:rsid w:val="7F8042C1"/>
    <w:rsid w:val="7F8F2756"/>
    <w:rsid w:val="7F9E2999"/>
    <w:rsid w:val="7FDB3BED"/>
    <w:rsid w:val="7FE02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 w:type="character" w:customStyle="1" w:styleId="9">
    <w:name w:val="页眉 Char"/>
    <w:basedOn w:val="7"/>
    <w:link w:val="3"/>
    <w:uiPriority w:val="0"/>
    <w:rPr>
      <w:rFonts w:asciiTheme="minorHAnsi" w:hAnsiTheme="minorHAnsi" w:eastAsiaTheme="minorEastAsia" w:cstheme="minorBidi"/>
      <w:kern w:val="2"/>
      <w:sz w:val="18"/>
      <w:szCs w:val="18"/>
    </w:rPr>
  </w:style>
  <w:style w:type="character" w:customStyle="1" w:styleId="10">
    <w:name w:val="页脚 Char"/>
    <w:basedOn w:val="7"/>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14</Pages>
  <Words>5044</Words>
  <Characters>5596</Characters>
  <Lines>46</Lines>
  <Paragraphs>13</Paragraphs>
  <TotalTime>2</TotalTime>
  <ScaleCrop>false</ScaleCrop>
  <LinksUpToDate>false</LinksUpToDate>
  <CharactersWithSpaces>5910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2024-07-04T10:30:00Z</dcterms:created>
  <dc:creator>鞠敏</dc:creator>
  <cp:lastModifiedBy>澡雪小弥</cp:lastModifiedBy>
  <dcterms:modified xsi:type="dcterms:W3CDTF">2024-07-04T10:52:39Z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51CD800CE3AD4625BEF0E6980DD216B0_12</vt:lpwstr>
  </property>
</Properties>
</file>